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D152" w14:textId="77777777" w:rsidR="00117CD4" w:rsidRDefault="00117CD4" w:rsidP="00117CD4">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rPr>
        <w:t>Перечень запрещённых работ для женщин сократится в 4,5 раза</w:t>
      </w:r>
      <w:r>
        <w:rPr>
          <w:rFonts w:ascii="Arial" w:hAnsi="Arial" w:cs="Arial"/>
          <w:b/>
          <w:bCs/>
          <w:color w:val="333333"/>
        </w:rPr>
        <w:br/>
      </w:r>
      <w:r>
        <w:rPr>
          <w:rFonts w:ascii="Arial" w:hAnsi="Arial" w:cs="Arial"/>
          <w:b/>
          <w:bCs/>
          <w:color w:val="333333"/>
        </w:rPr>
        <w:br/>
      </w:r>
    </w:p>
    <w:p w14:paraId="7DCE34BD"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В соответствии с приказом Министерства труда и социальной защиты Российской Федерации от 18.07.2019 № 512н «Об утверждении перечня производств, работ и должностей с вредными и (или) опасными условиями труда, на которых ограничивается применение труда женщин», с 1 января 2021 года начнет действовать новый перечень производств, работ и должностей, на которых ограничивается труд женщин.</w:t>
      </w:r>
    </w:p>
    <w:p w14:paraId="6ACA43E6"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С этого срока женщинам будут доступны следующие профессии и работы:                        </w:t>
      </w:r>
    </w:p>
    <w:p w14:paraId="6C9BB787"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водитель большегрузных автомобилей и сельскохозяйственной спецтехники, таких как фура, трактор, самосвал, КамАЗ и пр., за исключением машинистов строительной техники (бульдозер, экскаватор, автогрейдер);</w:t>
      </w:r>
    </w:p>
    <w:p w14:paraId="2CDCA251"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член палубной команды судна (боцман, шкипер, матрос), за исключением работ в машинном отделении судна;</w:t>
      </w:r>
    </w:p>
    <w:p w14:paraId="274BC309"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машинист электропоезда (электрички), скоростных и высокоскоростных поездов (Ласточка, Сапсан и другие);</w:t>
      </w:r>
    </w:p>
    <w:p w14:paraId="2086004C"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парашютист;</w:t>
      </w:r>
    </w:p>
    <w:p w14:paraId="4FC616C9"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верхолазные работы на высоте свыше 10 метров</w:t>
      </w:r>
    </w:p>
    <w:p w14:paraId="7D64F92E"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слесарь по ремонту автомобилей и другие.</w:t>
      </w:r>
    </w:p>
    <w:p w14:paraId="25B84396"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Действие Перечня не распространяется на женский труд</w:t>
      </w:r>
      <w:r>
        <w:rPr>
          <w:rFonts w:ascii="Arial" w:hAnsi="Arial" w:cs="Arial"/>
          <w:color w:val="333333"/>
          <w:sz w:val="21"/>
          <w:szCs w:val="21"/>
        </w:rPr>
        <w:br/>
      </w:r>
      <w:r>
        <w:rPr>
          <w:rFonts w:ascii="Arial" w:hAnsi="Arial" w:cs="Arial"/>
          <w:color w:val="333333"/>
        </w:rPr>
        <w:t>в фармацевтической промышленности, медицинских организациях, научно-исследовательских лабораториях, организациях по оказанию бытовых услуг населению.</w:t>
      </w:r>
    </w:p>
    <w:p w14:paraId="29059E4C"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Список тяжёлых работ и работ с вредными или опасными условиями труда, при выполнении которых запрещается применение женского труда, включает</w:t>
      </w:r>
      <w:r>
        <w:rPr>
          <w:rFonts w:ascii="Arial" w:hAnsi="Arial" w:cs="Arial"/>
          <w:color w:val="333333"/>
          <w:sz w:val="21"/>
          <w:szCs w:val="21"/>
        </w:rPr>
        <w:br/>
      </w:r>
      <w:r>
        <w:rPr>
          <w:rFonts w:ascii="Arial" w:hAnsi="Arial" w:cs="Arial"/>
          <w:color w:val="333333"/>
        </w:rPr>
        <w:t>в себя 456 профессий (утв. постановлением Правительства РФ от 25 февраля 2000  № 162). В новый перечень, с учётом предложений профсоюзов и работодателей, войдут 100 производств, работ и должностей (профессий), на которых применение труда женщин будет ограничено. Критериями при пересмотре и актуализации Перечня явились факторы, опасные для репродуктивного здоровья женщин, влияющие на здоровье будущего поколения и имеющие отдаленные последствия, отмечают в ведомстве.</w:t>
      </w:r>
    </w:p>
    <w:p w14:paraId="5796840D"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Минтруд РФ подчёркивает, что Перечнем исключается произвольное ограничение использования труда женщин на работах, что является гарантией их права на справедливые условия труда. Действие актуализированного Перечня распространяется на условия труда, которые были отнесены к опасным по результатам специальной оценки условий труда.  Важно отметить, что при создании безопасных условий труда работодатель вправе применять труд женщин без ограничений.</w:t>
      </w:r>
    </w:p>
    <w:p w14:paraId="4454DAA3"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 Ограничения для женщин оставят на работы со ртутью, фосфором, хлором, морфином и другими ядовитыми веществами, работы на ряде экскаваторов, на поверхностях шахт и рудников и на горные работы.</w:t>
      </w:r>
    </w:p>
    <w:p w14:paraId="065478FC"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lastRenderedPageBreak/>
        <w:t>При этом женщины не должны быть заняты на работах, где происходит непосредственный контакт с опасными веществами, а вот занимать руководящие должности в таких отраслях могут. В соответствии с новым Перечнем запретными для женщин останутся такие отрасли, как:</w:t>
      </w:r>
    </w:p>
    <w:p w14:paraId="71B1FFE2"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работы по строительству метрополитенов,</w:t>
      </w:r>
    </w:p>
    <w:p w14:paraId="54B284F9"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строительство подземных сооружений,</w:t>
      </w:r>
    </w:p>
    <w:p w14:paraId="5FA438AB"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литейные и сварочные работы.</w:t>
      </w:r>
    </w:p>
    <w:p w14:paraId="3A1EEDC2" w14:textId="77777777" w:rsidR="00117CD4" w:rsidRDefault="00117CD4" w:rsidP="00117CD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rPr>
        <w:t>По информации Минтруда РФ, отраслевых объединений работодателей</w:t>
      </w:r>
      <w:r>
        <w:rPr>
          <w:rFonts w:ascii="Arial" w:hAnsi="Arial" w:cs="Arial"/>
          <w:color w:val="333333"/>
          <w:sz w:val="21"/>
          <w:szCs w:val="21"/>
        </w:rPr>
        <w:br/>
      </w:r>
      <w:r>
        <w:rPr>
          <w:rFonts w:ascii="Arial" w:hAnsi="Arial" w:cs="Arial"/>
          <w:color w:val="333333"/>
        </w:rPr>
        <w:t>и профсоюзов, наибольший интерес у женщин вызывают профессии в морском</w:t>
      </w:r>
      <w:r>
        <w:rPr>
          <w:rFonts w:ascii="Arial" w:hAnsi="Arial" w:cs="Arial"/>
          <w:color w:val="333333"/>
          <w:sz w:val="21"/>
          <w:szCs w:val="21"/>
        </w:rPr>
        <w:br/>
      </w:r>
      <w:r>
        <w:rPr>
          <w:rFonts w:ascii="Arial" w:hAnsi="Arial" w:cs="Arial"/>
          <w:color w:val="333333"/>
        </w:rPr>
        <w:t>и речном судоходстве, автомобильном и железнодорожном транспорте,</w:t>
      </w:r>
      <w:r>
        <w:rPr>
          <w:rFonts w:ascii="Arial" w:hAnsi="Arial" w:cs="Arial"/>
          <w:color w:val="333333"/>
          <w:sz w:val="21"/>
          <w:szCs w:val="21"/>
        </w:rPr>
        <w:br/>
      </w:r>
      <w:r>
        <w:rPr>
          <w:rFonts w:ascii="Arial" w:hAnsi="Arial" w:cs="Arial"/>
          <w:color w:val="333333"/>
        </w:rPr>
        <w:t>в гражданской авиации, сельском хозяйстве.</w:t>
      </w:r>
    </w:p>
    <w:p w14:paraId="4A4B1479" w14:textId="77777777" w:rsidR="001638FD" w:rsidRDefault="001638FD">
      <w:bookmarkStart w:id="0" w:name="_GoBack"/>
      <w:bookmarkEnd w:id="0"/>
    </w:p>
    <w:sectPr w:rsidR="00163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7B"/>
    <w:rsid w:val="00117CD4"/>
    <w:rsid w:val="001638FD"/>
    <w:rsid w:val="005C3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4D4CE-8E2A-47C1-A80D-1D16BF73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7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9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Азевич</dc:creator>
  <cp:keywords/>
  <dc:description/>
  <cp:lastModifiedBy>Екатерина Азевич</cp:lastModifiedBy>
  <cp:revision>3</cp:revision>
  <dcterms:created xsi:type="dcterms:W3CDTF">2024-10-16T09:44:00Z</dcterms:created>
  <dcterms:modified xsi:type="dcterms:W3CDTF">2024-10-16T09:44:00Z</dcterms:modified>
</cp:coreProperties>
</file>