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1652C4" w:rsidRPr="00E02F11">
        <w:rPr>
          <w:sz w:val="26"/>
          <w:szCs w:val="26"/>
          <w:lang w:eastAsia="ru-RU"/>
        </w:rPr>
        <w:t xml:space="preserve"> № </w:t>
      </w:r>
      <w:r w:rsidR="006541B6">
        <w:rPr>
          <w:sz w:val="26"/>
          <w:szCs w:val="26"/>
          <w:lang w:eastAsia="ru-RU"/>
        </w:rPr>
        <w:t>24</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39224F"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39224F">
        <w:rPr>
          <w:sz w:val="26"/>
          <w:szCs w:val="26"/>
          <w:lang w:eastAsia="ru-RU"/>
        </w:rPr>
        <w:t>униципального бюджетного общеобразовательного учреждения</w:t>
      </w:r>
      <w:r w:rsidRPr="00E02F11">
        <w:rPr>
          <w:sz w:val="26"/>
          <w:szCs w:val="26"/>
          <w:lang w:eastAsia="ru-RU"/>
        </w:rPr>
        <w:t xml:space="preserve"> </w:t>
      </w:r>
    </w:p>
    <w:p w:rsidR="0039224F"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«Пограничная средняя общеобразовательная школа № </w:t>
      </w:r>
      <w:r w:rsidR="001C752F">
        <w:rPr>
          <w:sz w:val="26"/>
          <w:szCs w:val="26"/>
          <w:lang w:eastAsia="ru-RU"/>
        </w:rPr>
        <w:t>2</w:t>
      </w:r>
      <w:r w:rsidRPr="00E02F11">
        <w:rPr>
          <w:sz w:val="26"/>
          <w:szCs w:val="26"/>
          <w:lang w:eastAsia="ru-RU"/>
        </w:rPr>
        <w:t xml:space="preserve"> </w:t>
      </w:r>
    </w:p>
    <w:p w:rsidR="00FF2CB5" w:rsidRPr="00E02F11" w:rsidRDefault="001C752F" w:rsidP="00FF2CB5">
      <w:pPr>
        <w:widowControl w:val="0"/>
        <w:suppressAutoHyphens w:val="0"/>
        <w:autoSpaceDE w:val="0"/>
        <w:autoSpaceDN w:val="0"/>
        <w:adjustRightInd w:val="0"/>
        <w:jc w:val="center"/>
        <w:rPr>
          <w:sz w:val="26"/>
          <w:szCs w:val="26"/>
          <w:lang w:eastAsia="ru-RU"/>
        </w:rPr>
      </w:pPr>
      <w:r>
        <w:rPr>
          <w:sz w:val="26"/>
          <w:szCs w:val="26"/>
          <w:lang w:eastAsia="ru-RU"/>
        </w:rPr>
        <w:t>имени Байко В</w:t>
      </w:r>
      <w:r w:rsidR="0039224F">
        <w:rPr>
          <w:sz w:val="26"/>
          <w:szCs w:val="26"/>
          <w:lang w:eastAsia="ru-RU"/>
        </w:rPr>
        <w:t xml:space="preserve">арвары </w:t>
      </w:r>
      <w:r>
        <w:rPr>
          <w:sz w:val="26"/>
          <w:szCs w:val="26"/>
          <w:lang w:eastAsia="ru-RU"/>
        </w:rPr>
        <w:t>Ф</w:t>
      </w:r>
      <w:r w:rsidR="0039224F">
        <w:rPr>
          <w:sz w:val="26"/>
          <w:szCs w:val="26"/>
          <w:lang w:eastAsia="ru-RU"/>
        </w:rPr>
        <w:t>илипповны</w:t>
      </w:r>
      <w:r>
        <w:rPr>
          <w:sz w:val="26"/>
          <w:szCs w:val="26"/>
          <w:lang w:eastAsia="ru-RU"/>
        </w:rPr>
        <w:t xml:space="preserve"> </w:t>
      </w:r>
      <w:r w:rsidR="00FF2CB5" w:rsidRPr="00E02F11">
        <w:rPr>
          <w:sz w:val="26"/>
          <w:szCs w:val="26"/>
          <w:lang w:eastAsia="ru-RU"/>
        </w:rPr>
        <w:t xml:space="preserve">Пограничного муниципального </w:t>
      </w:r>
      <w:r w:rsidR="0039224F">
        <w:rPr>
          <w:sz w:val="26"/>
          <w:szCs w:val="26"/>
          <w:lang w:eastAsia="ru-RU"/>
        </w:rPr>
        <w:t>округа</w:t>
      </w:r>
      <w:r w:rsidR="00FF2CB5" w:rsidRPr="00E02F11">
        <w:rPr>
          <w:sz w:val="26"/>
          <w:szCs w:val="26"/>
          <w:lang w:eastAsia="ru-RU"/>
        </w:rPr>
        <w:t xml:space="preserve">» (МБОУ «ПСОШ № </w:t>
      </w:r>
      <w:r>
        <w:rPr>
          <w:sz w:val="26"/>
          <w:szCs w:val="26"/>
          <w:lang w:eastAsia="ru-RU"/>
        </w:rPr>
        <w:t>2</w:t>
      </w:r>
      <w:r w:rsidR="00FF2CB5" w:rsidRPr="00E02F11">
        <w:rPr>
          <w:sz w:val="26"/>
          <w:szCs w:val="26"/>
          <w:lang w:eastAsia="ru-RU"/>
        </w:rPr>
        <w:t xml:space="preserve"> ПМ</w:t>
      </w:r>
      <w:r w:rsidR="0039224F">
        <w:rPr>
          <w:sz w:val="26"/>
          <w:szCs w:val="26"/>
          <w:lang w:eastAsia="ru-RU"/>
        </w:rPr>
        <w:t>О</w:t>
      </w:r>
      <w:r w:rsidR="00EF7B96">
        <w:rPr>
          <w:sz w:val="26"/>
          <w:szCs w:val="26"/>
          <w:lang w:eastAsia="ru-RU"/>
        </w:rPr>
        <w:t>»</w:t>
      </w:r>
      <w:r w:rsidR="00FF2CB5"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6541B6" w:rsidRPr="00CA0DBA" w:rsidRDefault="006541B6" w:rsidP="006541B6">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6541B6" w:rsidRPr="00CA0DBA" w:rsidRDefault="006541B6" w:rsidP="006541B6">
      <w:pPr>
        <w:widowControl w:val="0"/>
        <w:suppressAutoHyphens w:val="0"/>
        <w:autoSpaceDE w:val="0"/>
        <w:autoSpaceDN w:val="0"/>
        <w:adjustRightInd w:val="0"/>
        <w:ind w:firstLine="709"/>
        <w:jc w:val="both"/>
        <w:rPr>
          <w:sz w:val="26"/>
          <w:szCs w:val="26"/>
          <w:lang w:eastAsia="ru-RU"/>
        </w:rPr>
      </w:pPr>
    </w:p>
    <w:p w:rsidR="006541B6" w:rsidRPr="00CA0DBA" w:rsidRDefault="006541B6" w:rsidP="006541B6">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6541B6" w:rsidRPr="00CA0DBA" w:rsidRDefault="006541B6" w:rsidP="006541B6">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6541B6" w:rsidRPr="00CA0DBA" w:rsidRDefault="006541B6" w:rsidP="006541B6">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6541B6" w:rsidRPr="00CA0DBA" w:rsidRDefault="006541B6" w:rsidP="006541B6">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6541B6" w:rsidRPr="00CA0DBA" w:rsidRDefault="006541B6" w:rsidP="006541B6">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6541B6" w:rsidRPr="00CA0DBA" w:rsidRDefault="006541B6" w:rsidP="006541B6">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717520" w:rsidRPr="00E02F11" w:rsidRDefault="006541B6" w:rsidP="006541B6">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DF6A04" w:rsidRPr="00E02F11" w:rsidRDefault="0039224F" w:rsidP="0039224F">
      <w:pPr>
        <w:pStyle w:val="a3"/>
        <w:ind w:firstLine="708"/>
        <w:jc w:val="both"/>
        <w:rPr>
          <w:rFonts w:ascii="Times New Roman" w:hAnsi="Times New Roman"/>
          <w:sz w:val="26"/>
          <w:szCs w:val="26"/>
        </w:rPr>
      </w:pPr>
      <w:r w:rsidRPr="00E02F11">
        <w:rPr>
          <w:rFonts w:ascii="Times New Roman" w:hAnsi="Times New Roman"/>
          <w:sz w:val="26"/>
          <w:szCs w:val="26"/>
        </w:rPr>
        <w:t>Общие сведения об объекте контроля:</w:t>
      </w:r>
    </w:p>
    <w:p w:rsidR="001C752F" w:rsidRPr="002017F3" w:rsidRDefault="001C752F" w:rsidP="001C752F">
      <w:pPr>
        <w:widowControl w:val="0"/>
        <w:suppressAutoHyphens w:val="0"/>
        <w:autoSpaceDE w:val="0"/>
        <w:autoSpaceDN w:val="0"/>
        <w:adjustRightInd w:val="0"/>
        <w:ind w:firstLine="708"/>
        <w:jc w:val="both"/>
        <w:rPr>
          <w:sz w:val="26"/>
          <w:szCs w:val="26"/>
        </w:rPr>
      </w:pPr>
      <w:r w:rsidRPr="002017F3">
        <w:rPr>
          <w:sz w:val="26"/>
          <w:szCs w:val="26"/>
        </w:rPr>
        <w:t xml:space="preserve">Муниципальное бюджетное </w:t>
      </w:r>
      <w:r w:rsidR="0039224F">
        <w:rPr>
          <w:sz w:val="26"/>
          <w:szCs w:val="26"/>
        </w:rPr>
        <w:t>обще</w:t>
      </w:r>
      <w:r w:rsidRPr="002017F3">
        <w:rPr>
          <w:sz w:val="26"/>
          <w:szCs w:val="26"/>
        </w:rPr>
        <w:t>образовательное учреждение «</w:t>
      </w:r>
      <w:r w:rsidRPr="002017F3">
        <w:rPr>
          <w:sz w:val="26"/>
          <w:szCs w:val="26"/>
          <w:lang w:eastAsia="ru-RU"/>
        </w:rPr>
        <w:t>Пограничная средняя общеобразовательная школа № 2 имени Байко В</w:t>
      </w:r>
      <w:r w:rsidR="0039224F">
        <w:rPr>
          <w:sz w:val="26"/>
          <w:szCs w:val="26"/>
          <w:lang w:eastAsia="ru-RU"/>
        </w:rPr>
        <w:t xml:space="preserve">арвары </w:t>
      </w:r>
      <w:r w:rsidRPr="002017F3">
        <w:rPr>
          <w:sz w:val="26"/>
          <w:szCs w:val="26"/>
          <w:lang w:eastAsia="ru-RU"/>
        </w:rPr>
        <w:t>Ф</w:t>
      </w:r>
      <w:r w:rsidR="0039224F">
        <w:rPr>
          <w:sz w:val="26"/>
          <w:szCs w:val="26"/>
          <w:lang w:eastAsia="ru-RU"/>
        </w:rPr>
        <w:t>илипповны</w:t>
      </w:r>
      <w:r w:rsidRPr="002017F3">
        <w:rPr>
          <w:sz w:val="26"/>
          <w:szCs w:val="26"/>
          <w:lang w:eastAsia="ru-RU"/>
        </w:rPr>
        <w:t xml:space="preserve"> </w:t>
      </w:r>
      <w:r w:rsidRPr="002017F3">
        <w:rPr>
          <w:sz w:val="26"/>
          <w:szCs w:val="26"/>
        </w:rPr>
        <w:t xml:space="preserve">Пограничного муниципального </w:t>
      </w:r>
      <w:r w:rsidR="0039224F">
        <w:rPr>
          <w:sz w:val="26"/>
          <w:szCs w:val="26"/>
        </w:rPr>
        <w:t>округа</w:t>
      </w:r>
      <w:r w:rsidRPr="002017F3">
        <w:rPr>
          <w:sz w:val="26"/>
          <w:szCs w:val="26"/>
        </w:rPr>
        <w:t>», с</w:t>
      </w:r>
      <w:r w:rsidRPr="002017F3">
        <w:rPr>
          <w:sz w:val="26"/>
          <w:szCs w:val="26"/>
          <w:lang w:eastAsia="ru-RU"/>
        </w:rPr>
        <w:t>окращенное наименование МБОУ «ПСОШ № 2 ПМ</w:t>
      </w:r>
      <w:r w:rsidR="0039224F">
        <w:rPr>
          <w:sz w:val="26"/>
          <w:szCs w:val="26"/>
          <w:lang w:eastAsia="ru-RU"/>
        </w:rPr>
        <w:t>О</w:t>
      </w:r>
      <w:r w:rsidRPr="002017F3">
        <w:rPr>
          <w:sz w:val="26"/>
          <w:szCs w:val="26"/>
          <w:lang w:eastAsia="ru-RU"/>
        </w:rPr>
        <w:t xml:space="preserve">», </w:t>
      </w:r>
      <w:r w:rsidRPr="002017F3">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1C752F" w:rsidRPr="002017F3" w:rsidRDefault="001C752F" w:rsidP="001C752F">
      <w:pPr>
        <w:widowControl w:val="0"/>
        <w:suppressAutoHyphens w:val="0"/>
        <w:autoSpaceDE w:val="0"/>
        <w:autoSpaceDN w:val="0"/>
        <w:adjustRightInd w:val="0"/>
        <w:ind w:firstLine="708"/>
        <w:jc w:val="both"/>
        <w:rPr>
          <w:sz w:val="26"/>
          <w:szCs w:val="26"/>
        </w:rPr>
      </w:pPr>
    </w:p>
    <w:p w:rsidR="001C752F" w:rsidRPr="002017F3" w:rsidRDefault="001C752F" w:rsidP="001C752F">
      <w:pPr>
        <w:pStyle w:val="a3"/>
        <w:spacing w:after="0"/>
        <w:ind w:firstLine="708"/>
        <w:jc w:val="both"/>
        <w:rPr>
          <w:rFonts w:ascii="Times New Roman" w:hAnsi="Times New Roman"/>
          <w:sz w:val="26"/>
          <w:szCs w:val="26"/>
        </w:rPr>
      </w:pPr>
      <w:r w:rsidRPr="002017F3">
        <w:rPr>
          <w:rFonts w:ascii="Times New Roman" w:hAnsi="Times New Roman"/>
          <w:sz w:val="26"/>
          <w:szCs w:val="26"/>
        </w:rPr>
        <w:t xml:space="preserve">Местонахождение:  п. </w:t>
      </w:r>
      <w:proofErr w:type="gramStart"/>
      <w:r w:rsidRPr="002017F3">
        <w:rPr>
          <w:rFonts w:ascii="Times New Roman" w:hAnsi="Times New Roman"/>
          <w:sz w:val="26"/>
          <w:szCs w:val="26"/>
        </w:rPr>
        <w:t>Пограничный</w:t>
      </w:r>
      <w:proofErr w:type="gramEnd"/>
      <w:r w:rsidRPr="002017F3">
        <w:rPr>
          <w:rFonts w:ascii="Times New Roman" w:hAnsi="Times New Roman"/>
          <w:sz w:val="26"/>
          <w:szCs w:val="26"/>
        </w:rPr>
        <w:t>, ул.</w:t>
      </w:r>
      <w:r w:rsidR="00DF6A04">
        <w:rPr>
          <w:rFonts w:ascii="Times New Roman" w:hAnsi="Times New Roman"/>
          <w:sz w:val="26"/>
          <w:szCs w:val="26"/>
        </w:rPr>
        <w:t xml:space="preserve"> </w:t>
      </w:r>
      <w:r w:rsidRPr="002017F3">
        <w:rPr>
          <w:rFonts w:ascii="Times New Roman" w:hAnsi="Times New Roman"/>
          <w:sz w:val="26"/>
          <w:szCs w:val="26"/>
        </w:rPr>
        <w:t>Пограничная, 6а.</w:t>
      </w:r>
    </w:p>
    <w:p w:rsidR="001C752F" w:rsidRPr="002017F3" w:rsidRDefault="001C752F" w:rsidP="001C752F">
      <w:pPr>
        <w:widowControl w:val="0"/>
        <w:suppressAutoHyphens w:val="0"/>
        <w:autoSpaceDE w:val="0"/>
        <w:autoSpaceDN w:val="0"/>
        <w:adjustRightInd w:val="0"/>
        <w:ind w:firstLine="708"/>
        <w:jc w:val="both"/>
        <w:rPr>
          <w:sz w:val="26"/>
          <w:szCs w:val="26"/>
        </w:rPr>
      </w:pPr>
    </w:p>
    <w:p w:rsidR="001C752F" w:rsidRPr="002017F3" w:rsidRDefault="001C752F" w:rsidP="001C752F">
      <w:pPr>
        <w:widowControl w:val="0"/>
        <w:suppressAutoHyphens w:val="0"/>
        <w:autoSpaceDE w:val="0"/>
        <w:autoSpaceDN w:val="0"/>
        <w:adjustRightInd w:val="0"/>
        <w:ind w:firstLine="708"/>
        <w:jc w:val="both"/>
        <w:rPr>
          <w:sz w:val="26"/>
          <w:szCs w:val="26"/>
        </w:rPr>
      </w:pPr>
      <w:r w:rsidRPr="002017F3">
        <w:rPr>
          <w:sz w:val="26"/>
          <w:szCs w:val="26"/>
        </w:rPr>
        <w:t>ИНН 2525003742, ОГРН 1152511000355</w:t>
      </w:r>
      <w:r w:rsidR="0039224F">
        <w:rPr>
          <w:sz w:val="26"/>
          <w:szCs w:val="26"/>
        </w:rPr>
        <w:t>,</w:t>
      </w:r>
      <w:r w:rsidR="0039224F" w:rsidRPr="0039224F">
        <w:rPr>
          <w:sz w:val="26"/>
          <w:szCs w:val="26"/>
        </w:rPr>
        <w:t xml:space="preserve"> </w:t>
      </w:r>
      <w:r w:rsidR="0039224F" w:rsidRPr="00753ED5">
        <w:rPr>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39224F" w:rsidRPr="00753ED5">
        <w:rPr>
          <w:sz w:val="26"/>
          <w:szCs w:val="26"/>
          <w:shd w:val="clear" w:color="auto" w:fill="FFFFFF"/>
        </w:rPr>
        <w:t xml:space="preserve"> </w:t>
      </w:r>
      <w:r w:rsidR="0039224F" w:rsidRPr="00CD0766">
        <w:rPr>
          <w:sz w:val="26"/>
          <w:szCs w:val="26"/>
          <w:shd w:val="clear" w:color="auto" w:fill="FFFFFF"/>
        </w:rPr>
        <w:t>053Ь80</w:t>
      </w:r>
      <w:r w:rsidR="0039224F">
        <w:rPr>
          <w:sz w:val="26"/>
          <w:szCs w:val="26"/>
          <w:shd w:val="clear" w:color="auto" w:fill="FFFFFF"/>
        </w:rPr>
        <w:t>19</w:t>
      </w:r>
      <w:r w:rsidRPr="002017F3">
        <w:rPr>
          <w:sz w:val="26"/>
          <w:szCs w:val="26"/>
        </w:rPr>
        <w:t>.</w:t>
      </w:r>
    </w:p>
    <w:p w:rsidR="001C752F" w:rsidRPr="002017F3" w:rsidRDefault="001C752F" w:rsidP="001C752F">
      <w:pPr>
        <w:pStyle w:val="a3"/>
        <w:ind w:firstLine="709"/>
        <w:jc w:val="both"/>
        <w:rPr>
          <w:rFonts w:ascii="Times New Roman" w:hAnsi="Times New Roman"/>
          <w:sz w:val="26"/>
          <w:szCs w:val="26"/>
        </w:rPr>
      </w:pPr>
      <w:r w:rsidRPr="002017F3">
        <w:rPr>
          <w:rFonts w:ascii="Times New Roman" w:hAnsi="Times New Roman"/>
          <w:sz w:val="26"/>
          <w:szCs w:val="26"/>
        </w:rPr>
        <w:t xml:space="preserve">Учредителем является </w:t>
      </w:r>
      <w:r w:rsidR="0039224F">
        <w:rPr>
          <w:rFonts w:ascii="Times New Roman" w:hAnsi="Times New Roman"/>
          <w:sz w:val="26"/>
          <w:szCs w:val="26"/>
        </w:rPr>
        <w:t>А</w:t>
      </w:r>
      <w:r w:rsidRPr="002017F3">
        <w:rPr>
          <w:rFonts w:ascii="Times New Roman" w:hAnsi="Times New Roman"/>
          <w:sz w:val="26"/>
          <w:szCs w:val="26"/>
        </w:rPr>
        <w:t xml:space="preserve">дминистрация Пограничного муниципального </w:t>
      </w:r>
      <w:r w:rsidR="0039224F">
        <w:rPr>
          <w:rFonts w:ascii="Times New Roman" w:hAnsi="Times New Roman"/>
          <w:sz w:val="26"/>
          <w:szCs w:val="26"/>
        </w:rPr>
        <w:t>округа</w:t>
      </w:r>
      <w:r>
        <w:rPr>
          <w:rFonts w:ascii="Times New Roman" w:hAnsi="Times New Roman"/>
          <w:sz w:val="26"/>
          <w:szCs w:val="26"/>
        </w:rPr>
        <w:t xml:space="preserve"> Приморского края</w:t>
      </w:r>
      <w:r w:rsidRPr="002017F3">
        <w:rPr>
          <w:rFonts w:ascii="Times New Roman" w:hAnsi="Times New Roman"/>
          <w:sz w:val="26"/>
          <w:szCs w:val="26"/>
        </w:rPr>
        <w:t>.</w:t>
      </w:r>
    </w:p>
    <w:p w:rsidR="001C752F" w:rsidRPr="002017F3" w:rsidRDefault="001C752F" w:rsidP="001C752F">
      <w:pPr>
        <w:pStyle w:val="a3"/>
        <w:ind w:firstLine="709"/>
        <w:jc w:val="both"/>
        <w:rPr>
          <w:rFonts w:ascii="Times New Roman" w:hAnsi="Times New Roman"/>
          <w:sz w:val="26"/>
          <w:szCs w:val="26"/>
        </w:rPr>
      </w:pPr>
      <w:r w:rsidRPr="002017F3">
        <w:rPr>
          <w:rFonts w:ascii="Times New Roman" w:hAnsi="Times New Roman"/>
          <w:sz w:val="26"/>
          <w:szCs w:val="26"/>
        </w:rPr>
        <w:lastRenderedPageBreak/>
        <w:t>Учреждение имеет самостоятельный баланс, лицев</w:t>
      </w:r>
      <w:r w:rsidR="00EB7894">
        <w:rPr>
          <w:rFonts w:ascii="Times New Roman" w:hAnsi="Times New Roman"/>
          <w:sz w:val="26"/>
          <w:szCs w:val="26"/>
        </w:rPr>
        <w:t>ые</w:t>
      </w:r>
      <w:r w:rsidRPr="002017F3">
        <w:rPr>
          <w:rFonts w:ascii="Times New Roman" w:hAnsi="Times New Roman"/>
          <w:sz w:val="26"/>
          <w:szCs w:val="26"/>
        </w:rPr>
        <w:t xml:space="preserve"> счет</w:t>
      </w:r>
      <w:r w:rsidR="00EB7894">
        <w:rPr>
          <w:rFonts w:ascii="Times New Roman" w:hAnsi="Times New Roman"/>
          <w:sz w:val="26"/>
          <w:szCs w:val="26"/>
        </w:rPr>
        <w:t>а (20206Ь80190, 21206Ь80190), открытые</w:t>
      </w:r>
      <w:r w:rsidRPr="002017F3">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1C752F" w:rsidRPr="002017F3" w:rsidRDefault="001C752F" w:rsidP="001C752F">
      <w:pPr>
        <w:pStyle w:val="a3"/>
        <w:ind w:firstLine="708"/>
        <w:jc w:val="both"/>
        <w:rPr>
          <w:rFonts w:ascii="Times New Roman" w:hAnsi="Times New Roman"/>
          <w:sz w:val="26"/>
          <w:szCs w:val="26"/>
        </w:rPr>
      </w:pPr>
      <w:r w:rsidRPr="002017F3">
        <w:rPr>
          <w:rFonts w:ascii="Times New Roman" w:hAnsi="Times New Roman"/>
          <w:sz w:val="26"/>
          <w:szCs w:val="26"/>
        </w:rPr>
        <w:t>Должностные лица ответственные за организацию деятельности в проверяемом периоде:</w:t>
      </w:r>
    </w:p>
    <w:p w:rsidR="001C752F" w:rsidRPr="002017F3" w:rsidRDefault="00EB7894" w:rsidP="00EB7894">
      <w:pPr>
        <w:pStyle w:val="a3"/>
        <w:ind w:firstLine="708"/>
        <w:jc w:val="both"/>
        <w:rPr>
          <w:rFonts w:ascii="Times New Roman" w:hAnsi="Times New Roman"/>
          <w:sz w:val="26"/>
          <w:szCs w:val="26"/>
          <w:lang w:eastAsia="ru-RU"/>
        </w:rPr>
      </w:pPr>
      <w:r>
        <w:rPr>
          <w:rFonts w:ascii="Times New Roman" w:hAnsi="Times New Roman"/>
          <w:sz w:val="26"/>
          <w:szCs w:val="26"/>
        </w:rPr>
        <w:t>Жалнина Ирина Анатольевна</w:t>
      </w:r>
      <w:r w:rsidR="001C752F" w:rsidRPr="002017F3">
        <w:rPr>
          <w:rFonts w:ascii="Times New Roman" w:hAnsi="Times New Roman"/>
          <w:sz w:val="26"/>
          <w:szCs w:val="26"/>
        </w:rPr>
        <w:t xml:space="preserve"> – директор </w:t>
      </w:r>
      <w:r>
        <w:rPr>
          <w:rFonts w:ascii="Times New Roman" w:hAnsi="Times New Roman"/>
          <w:sz w:val="26"/>
          <w:szCs w:val="26"/>
          <w:lang w:eastAsia="ru-RU"/>
        </w:rPr>
        <w:t>МБОУ «ПСОШ № 2 ПМО</w:t>
      </w:r>
      <w:r w:rsidR="001C752F" w:rsidRPr="002017F3">
        <w:rPr>
          <w:rFonts w:ascii="Times New Roman" w:hAnsi="Times New Roman"/>
          <w:sz w:val="26"/>
          <w:szCs w:val="26"/>
          <w:lang w:eastAsia="ru-RU"/>
        </w:rPr>
        <w:t>»</w:t>
      </w:r>
      <w:r w:rsidR="001C752F" w:rsidRPr="002017F3">
        <w:rPr>
          <w:rFonts w:ascii="Times New Roman" w:hAnsi="Times New Roman"/>
          <w:sz w:val="26"/>
          <w:szCs w:val="26"/>
        </w:rPr>
        <w:t>, принята на должность рас</w:t>
      </w:r>
      <w:r>
        <w:rPr>
          <w:rFonts w:ascii="Times New Roman" w:hAnsi="Times New Roman"/>
          <w:sz w:val="26"/>
          <w:szCs w:val="26"/>
        </w:rPr>
        <w:t xml:space="preserve">поряжением </w:t>
      </w:r>
      <w:r w:rsidR="0000235B">
        <w:rPr>
          <w:rFonts w:ascii="Times New Roman" w:hAnsi="Times New Roman"/>
          <w:sz w:val="26"/>
          <w:szCs w:val="26"/>
        </w:rPr>
        <w:t>г</w:t>
      </w:r>
      <w:r>
        <w:rPr>
          <w:rFonts w:ascii="Times New Roman" w:hAnsi="Times New Roman"/>
          <w:sz w:val="26"/>
          <w:szCs w:val="26"/>
        </w:rPr>
        <w:t>лавы А</w:t>
      </w:r>
      <w:r w:rsidR="001C752F" w:rsidRPr="002017F3">
        <w:rPr>
          <w:rFonts w:ascii="Times New Roman" w:hAnsi="Times New Roman"/>
          <w:sz w:val="26"/>
          <w:szCs w:val="26"/>
        </w:rPr>
        <w:t>дминистрации По</w:t>
      </w:r>
      <w:r>
        <w:rPr>
          <w:rFonts w:ascii="Times New Roman" w:hAnsi="Times New Roman"/>
          <w:sz w:val="26"/>
          <w:szCs w:val="26"/>
        </w:rPr>
        <w:t>граничного муниципального округа</w:t>
      </w:r>
      <w:r w:rsidR="001C752F" w:rsidRPr="002017F3">
        <w:rPr>
          <w:rFonts w:ascii="Times New Roman" w:hAnsi="Times New Roman"/>
          <w:sz w:val="26"/>
          <w:szCs w:val="26"/>
        </w:rPr>
        <w:t xml:space="preserve"> с правом первой подписи на оправдательных документах;</w:t>
      </w:r>
    </w:p>
    <w:p w:rsidR="001C752F" w:rsidRPr="002017F3" w:rsidRDefault="001C752F" w:rsidP="001C752F">
      <w:pPr>
        <w:pStyle w:val="a3"/>
        <w:ind w:firstLine="708"/>
        <w:jc w:val="both"/>
        <w:rPr>
          <w:rFonts w:ascii="Times New Roman" w:hAnsi="Times New Roman"/>
          <w:sz w:val="26"/>
          <w:szCs w:val="26"/>
          <w:lang w:eastAsia="ru-RU"/>
        </w:rPr>
      </w:pPr>
      <w:r w:rsidRPr="002017F3">
        <w:rPr>
          <w:rFonts w:ascii="Times New Roman" w:hAnsi="Times New Roman"/>
          <w:sz w:val="26"/>
          <w:szCs w:val="26"/>
        </w:rPr>
        <w:t xml:space="preserve">Воронова Татьяна Владимировна – </w:t>
      </w:r>
      <w:r w:rsidR="00EB7894">
        <w:rPr>
          <w:rFonts w:ascii="Times New Roman" w:hAnsi="Times New Roman"/>
          <w:sz w:val="26"/>
          <w:szCs w:val="26"/>
        </w:rPr>
        <w:t>заместитель директора по финансам</w:t>
      </w:r>
      <w:r w:rsidRPr="002017F3">
        <w:rPr>
          <w:rFonts w:ascii="Times New Roman" w:hAnsi="Times New Roman"/>
          <w:sz w:val="26"/>
          <w:szCs w:val="26"/>
        </w:rPr>
        <w:t xml:space="preserve"> </w:t>
      </w:r>
      <w:r w:rsidRPr="002017F3">
        <w:rPr>
          <w:rFonts w:ascii="Times New Roman" w:hAnsi="Times New Roman"/>
          <w:sz w:val="26"/>
          <w:szCs w:val="26"/>
          <w:lang w:eastAsia="ru-RU"/>
        </w:rPr>
        <w:t>МБОУ «ПСОШ № 2 ПМ</w:t>
      </w:r>
      <w:r w:rsidR="00EB7894">
        <w:rPr>
          <w:rFonts w:ascii="Times New Roman" w:hAnsi="Times New Roman"/>
          <w:sz w:val="26"/>
          <w:szCs w:val="26"/>
          <w:lang w:eastAsia="ru-RU"/>
        </w:rPr>
        <w:t>О</w:t>
      </w:r>
      <w:r w:rsidRPr="002017F3">
        <w:rPr>
          <w:rFonts w:ascii="Times New Roman" w:hAnsi="Times New Roman"/>
          <w:sz w:val="26"/>
          <w:szCs w:val="26"/>
          <w:lang w:eastAsia="ru-RU"/>
        </w:rPr>
        <w:t>»</w:t>
      </w:r>
      <w:r w:rsidR="00DF6A04">
        <w:rPr>
          <w:rFonts w:ascii="Times New Roman" w:hAnsi="Times New Roman"/>
          <w:sz w:val="26"/>
          <w:szCs w:val="26"/>
          <w:lang w:eastAsia="ru-RU"/>
        </w:rPr>
        <w:t xml:space="preserve"> </w:t>
      </w:r>
      <w:r w:rsidRPr="002017F3">
        <w:rPr>
          <w:rFonts w:ascii="Times New Roman" w:hAnsi="Times New Roman"/>
          <w:sz w:val="26"/>
          <w:szCs w:val="26"/>
        </w:rPr>
        <w:t>с правом второй подписи на оправдательных документах.</w:t>
      </w:r>
    </w:p>
    <w:p w:rsidR="001C752F" w:rsidRPr="002017F3" w:rsidRDefault="001C752F" w:rsidP="001C752F">
      <w:pPr>
        <w:pStyle w:val="a3"/>
        <w:ind w:firstLine="708"/>
        <w:jc w:val="both"/>
        <w:rPr>
          <w:rFonts w:ascii="Times New Roman" w:hAnsi="Times New Roman"/>
          <w:b/>
          <w:sz w:val="26"/>
          <w:szCs w:val="26"/>
        </w:rPr>
      </w:pPr>
      <w:r w:rsidRPr="002017F3">
        <w:rPr>
          <w:rFonts w:ascii="Times New Roman" w:hAnsi="Times New Roman"/>
          <w:sz w:val="26"/>
          <w:szCs w:val="26"/>
        </w:rPr>
        <w:t xml:space="preserve">Общий объем проверенных средств составил </w:t>
      </w:r>
      <w:r w:rsidR="007C2C17">
        <w:rPr>
          <w:rFonts w:ascii="Times New Roman" w:hAnsi="Times New Roman"/>
          <w:sz w:val="26"/>
          <w:szCs w:val="26"/>
          <w:u w:val="single"/>
          <w:lang w:eastAsia="ru-RU"/>
        </w:rPr>
        <w:t>2</w:t>
      </w:r>
      <w:r w:rsidR="000841FC">
        <w:rPr>
          <w:rFonts w:ascii="Times New Roman" w:hAnsi="Times New Roman"/>
          <w:sz w:val="26"/>
          <w:szCs w:val="26"/>
          <w:u w:val="single"/>
          <w:lang w:eastAsia="ru-RU"/>
        </w:rPr>
        <w:t>5 365,79</w:t>
      </w:r>
      <w:r w:rsidRPr="002017F3">
        <w:rPr>
          <w:rFonts w:ascii="Times New Roman" w:hAnsi="Times New Roman"/>
          <w:sz w:val="26"/>
          <w:szCs w:val="26"/>
          <w:lang w:eastAsia="ru-RU"/>
        </w:rPr>
        <w:t xml:space="preserve"> </w:t>
      </w:r>
      <w:r w:rsidRPr="002017F3">
        <w:rPr>
          <w:rFonts w:ascii="Times New Roman" w:hAnsi="Times New Roman"/>
          <w:sz w:val="26"/>
          <w:szCs w:val="26"/>
        </w:rPr>
        <w:t xml:space="preserve"> тыс.</w:t>
      </w:r>
      <w:r w:rsidR="00DF6A04">
        <w:rPr>
          <w:rFonts w:ascii="Times New Roman" w:hAnsi="Times New Roman"/>
          <w:sz w:val="26"/>
          <w:szCs w:val="26"/>
        </w:rPr>
        <w:t xml:space="preserve"> </w:t>
      </w:r>
      <w:r w:rsidRPr="002017F3">
        <w:rPr>
          <w:rFonts w:ascii="Times New Roman" w:hAnsi="Times New Roman"/>
          <w:sz w:val="26"/>
          <w:szCs w:val="26"/>
        </w:rPr>
        <w:t>руб.</w:t>
      </w:r>
    </w:p>
    <w:p w:rsidR="00C27B2D" w:rsidRDefault="00C27B2D" w:rsidP="00C27B2D">
      <w:pPr>
        <w:widowControl w:val="0"/>
        <w:suppressAutoHyphens w:val="0"/>
        <w:autoSpaceDE w:val="0"/>
        <w:autoSpaceDN w:val="0"/>
        <w:adjustRightInd w:val="0"/>
        <w:ind w:firstLine="709"/>
        <w:jc w:val="both"/>
        <w:rPr>
          <w:b/>
          <w:sz w:val="26"/>
          <w:szCs w:val="26"/>
          <w:lang w:eastAsia="ru-RU"/>
        </w:rPr>
      </w:pPr>
      <w:r w:rsidRPr="00CA0DBA">
        <w:rPr>
          <w:b/>
          <w:sz w:val="26"/>
          <w:szCs w:val="26"/>
          <w:lang w:eastAsia="ru-RU"/>
        </w:rPr>
        <w:t>Сроки размещения отчетности по исполнению муниципального задания:</w:t>
      </w:r>
    </w:p>
    <w:p w:rsidR="00C27B2D" w:rsidRPr="00CA0DBA" w:rsidRDefault="00C27B2D" w:rsidP="00C27B2D">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Pr>
          <w:rFonts w:eastAsia="Lucida Sans Unicode"/>
          <w:kern w:val="1"/>
          <w:sz w:val="26"/>
          <w:szCs w:val="26"/>
          <w:lang w:eastAsia="ru-RU"/>
        </w:rPr>
        <w:t>3</w:t>
      </w:r>
      <w:r w:rsidRPr="00CA0DBA">
        <w:rPr>
          <w:rFonts w:eastAsia="Lucida Sans Unicode"/>
          <w:kern w:val="1"/>
          <w:sz w:val="26"/>
          <w:szCs w:val="26"/>
          <w:lang w:eastAsia="ru-RU"/>
        </w:rPr>
        <w:t xml:space="preserve"> </w:t>
      </w:r>
      <w:r>
        <w:rPr>
          <w:rFonts w:eastAsia="Lucida Sans Unicode"/>
          <w:kern w:val="1"/>
          <w:sz w:val="26"/>
          <w:szCs w:val="26"/>
          <w:lang w:eastAsia="ru-RU"/>
        </w:rPr>
        <w:t>год и плановый период 2024</w:t>
      </w:r>
      <w:r w:rsidRPr="00CA0DBA">
        <w:rPr>
          <w:rFonts w:eastAsia="Lucida Sans Unicode"/>
          <w:kern w:val="1"/>
          <w:sz w:val="26"/>
          <w:szCs w:val="26"/>
          <w:lang w:eastAsia="ru-RU"/>
        </w:rPr>
        <w:t xml:space="preserve"> и 202</w:t>
      </w:r>
      <w:r>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C27B2D" w:rsidRPr="00CA0DBA" w:rsidRDefault="00C27B2D" w:rsidP="00C27B2D">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Pr>
          <w:sz w:val="26"/>
          <w:szCs w:val="26"/>
          <w:lang w:eastAsia="ru-RU"/>
        </w:rPr>
        <w:t>Муниципальное казенное учреждение «Центр обеспечения деятельности муниципальных образовательных организаций Пограничного муниципального округа»</w:t>
      </w:r>
      <w:r w:rsidRPr="00CA0DBA">
        <w:rPr>
          <w:rFonts w:eastAsia="Lucida Sans Unicode"/>
          <w:kern w:val="1"/>
          <w:sz w:val="26"/>
          <w:szCs w:val="26"/>
          <w:lang w:eastAsia="ru-RU"/>
        </w:rPr>
        <w:t>).</w:t>
      </w:r>
    </w:p>
    <w:p w:rsidR="00C27B2D" w:rsidRPr="00CA0DBA" w:rsidRDefault="00C27B2D" w:rsidP="00C27B2D">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C27B2D" w:rsidRPr="00CA0DBA" w:rsidRDefault="00C27B2D" w:rsidP="00C27B2D">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C27B2D" w:rsidRPr="00CA0DBA" w:rsidRDefault="00C27B2D" w:rsidP="00C27B2D">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C27B2D" w:rsidRPr="00CA0DBA" w:rsidRDefault="00C27B2D" w:rsidP="00C27B2D">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C27B2D" w:rsidRPr="00CA0DBA" w:rsidRDefault="00C27B2D" w:rsidP="00C27B2D">
      <w:pPr>
        <w:pStyle w:val="a5"/>
        <w:widowControl w:val="0"/>
        <w:numPr>
          <w:ilvl w:val="0"/>
          <w:numId w:val="16"/>
        </w:numPr>
        <w:suppressAutoHyphens w:val="0"/>
        <w:autoSpaceDE w:val="0"/>
        <w:autoSpaceDN w:val="0"/>
        <w:adjustRightInd w:val="0"/>
        <w:ind w:left="0" w:firstLine="709"/>
        <w:jc w:val="both"/>
        <w:rPr>
          <w:sz w:val="26"/>
          <w:szCs w:val="26"/>
        </w:rPr>
      </w:pPr>
      <w:r w:rsidRPr="00CA0DBA">
        <w:rPr>
          <w:sz w:val="26"/>
          <w:szCs w:val="26"/>
        </w:rPr>
        <w:t>за первый квартал, полугодие и 9 месяцев - не позднее 15 числа месяца, следующего за отчетным кварталом;</w:t>
      </w:r>
    </w:p>
    <w:p w:rsidR="00C27B2D" w:rsidRPr="00CA0DBA" w:rsidRDefault="00C27B2D" w:rsidP="00C27B2D">
      <w:pPr>
        <w:pStyle w:val="a5"/>
        <w:widowControl w:val="0"/>
        <w:numPr>
          <w:ilvl w:val="0"/>
          <w:numId w:val="16"/>
        </w:numPr>
        <w:suppressAutoHyphens w:val="0"/>
        <w:autoSpaceDE w:val="0"/>
        <w:autoSpaceDN w:val="0"/>
        <w:adjustRightInd w:val="0"/>
        <w:ind w:left="0" w:firstLine="709"/>
        <w:jc w:val="both"/>
        <w:rPr>
          <w:sz w:val="26"/>
          <w:szCs w:val="26"/>
        </w:rPr>
      </w:pPr>
      <w:r w:rsidRPr="00CA0DBA">
        <w:rPr>
          <w:sz w:val="26"/>
          <w:szCs w:val="26"/>
        </w:rPr>
        <w:t xml:space="preserve">за отчетный финансовый год - не позднее 30 января года, следующего </w:t>
      </w:r>
      <w:r w:rsidRPr="00CA0DBA">
        <w:rPr>
          <w:sz w:val="26"/>
          <w:szCs w:val="26"/>
        </w:rPr>
        <w:lastRenderedPageBreak/>
        <w:t xml:space="preserve">за </w:t>
      </w:r>
      <w:proofErr w:type="gramStart"/>
      <w:r w:rsidRPr="00CA0DBA">
        <w:rPr>
          <w:sz w:val="26"/>
          <w:szCs w:val="26"/>
        </w:rPr>
        <w:t>отчетным</w:t>
      </w:r>
      <w:proofErr w:type="gramEnd"/>
      <w:r w:rsidRPr="00CA0DBA">
        <w:rPr>
          <w:sz w:val="26"/>
          <w:szCs w:val="26"/>
        </w:rPr>
        <w:t>.</w:t>
      </w:r>
    </w:p>
    <w:p w:rsidR="00C27B2D" w:rsidRPr="00CA0DBA" w:rsidRDefault="00C27B2D" w:rsidP="00C27B2D">
      <w:pPr>
        <w:widowControl w:val="0"/>
        <w:suppressAutoHyphens w:val="0"/>
        <w:autoSpaceDE w:val="0"/>
        <w:autoSpaceDN w:val="0"/>
        <w:adjustRightInd w:val="0"/>
        <w:ind w:firstLine="709"/>
        <w:jc w:val="both"/>
        <w:rPr>
          <w:sz w:val="26"/>
          <w:szCs w:val="26"/>
          <w:lang w:eastAsia="ru-RU"/>
        </w:rPr>
      </w:pPr>
      <w:r w:rsidRPr="00CA0DB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C27B2D" w:rsidRPr="001C2DCA" w:rsidRDefault="00C27B2D" w:rsidP="00C27B2D">
      <w:pPr>
        <w:ind w:firstLine="709"/>
        <w:jc w:val="both"/>
        <w:rPr>
          <w:sz w:val="26"/>
          <w:szCs w:val="26"/>
        </w:rPr>
      </w:pPr>
      <w:r w:rsidRPr="00CA0DBA">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C27B2D" w:rsidRDefault="00C27B2D" w:rsidP="00C27B2D">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C27B2D" w:rsidRDefault="00C27B2D" w:rsidP="00C27B2D">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C27B2D" w:rsidTr="001224BA">
        <w:tc>
          <w:tcPr>
            <w:tcW w:w="3544" w:type="dxa"/>
          </w:tcPr>
          <w:p w:rsidR="00C27B2D" w:rsidRDefault="00C27B2D" w:rsidP="001224BA">
            <w:pPr>
              <w:widowControl w:val="0"/>
              <w:suppressAutoHyphens w:val="0"/>
              <w:autoSpaceDE w:val="0"/>
              <w:autoSpaceDN w:val="0"/>
              <w:adjustRightInd w:val="0"/>
              <w:jc w:val="both"/>
              <w:rPr>
                <w:color w:val="000000"/>
                <w:sz w:val="26"/>
                <w:szCs w:val="26"/>
              </w:rPr>
            </w:pPr>
          </w:p>
        </w:tc>
        <w:tc>
          <w:tcPr>
            <w:tcW w:w="3119" w:type="dxa"/>
          </w:tcPr>
          <w:p w:rsidR="00C27B2D" w:rsidRDefault="00C27B2D" w:rsidP="001224BA">
            <w:pPr>
              <w:widowControl w:val="0"/>
              <w:suppressAutoHyphens w:val="0"/>
              <w:autoSpaceDE w:val="0"/>
              <w:autoSpaceDN w:val="0"/>
              <w:adjustRightInd w:val="0"/>
              <w:jc w:val="center"/>
              <w:rPr>
                <w:sz w:val="26"/>
                <w:szCs w:val="26"/>
              </w:rPr>
            </w:pPr>
            <w:r w:rsidRPr="007A718D">
              <w:rPr>
                <w:sz w:val="26"/>
                <w:szCs w:val="26"/>
              </w:rPr>
              <w:t>Сайт</w:t>
            </w:r>
          </w:p>
          <w:p w:rsidR="00C27B2D" w:rsidRPr="007A718D" w:rsidRDefault="0018310A" w:rsidP="001224BA">
            <w:pPr>
              <w:widowControl w:val="0"/>
              <w:suppressAutoHyphens w:val="0"/>
              <w:autoSpaceDE w:val="0"/>
              <w:autoSpaceDN w:val="0"/>
              <w:adjustRightInd w:val="0"/>
              <w:jc w:val="center"/>
              <w:rPr>
                <w:color w:val="000000"/>
                <w:sz w:val="26"/>
                <w:szCs w:val="26"/>
              </w:rPr>
            </w:pPr>
            <w:hyperlink r:id="rId10" w:history="1">
              <w:r w:rsidR="00C27B2D" w:rsidRPr="007A718D">
                <w:rPr>
                  <w:rStyle w:val="a9"/>
                  <w:sz w:val="26"/>
                  <w:szCs w:val="26"/>
                </w:rPr>
                <w:t>www.bus.gov.ru</w:t>
              </w:r>
            </w:hyperlink>
          </w:p>
        </w:tc>
        <w:tc>
          <w:tcPr>
            <w:tcW w:w="3119" w:type="dxa"/>
          </w:tcPr>
          <w:p w:rsidR="00C27B2D" w:rsidRDefault="00C27B2D" w:rsidP="001224BA">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C27B2D" w:rsidTr="001224BA">
        <w:tc>
          <w:tcPr>
            <w:tcW w:w="3544" w:type="dxa"/>
          </w:tcPr>
          <w:p w:rsidR="00C27B2D" w:rsidRDefault="00C27B2D" w:rsidP="001224BA">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C27B2D" w:rsidRDefault="00C27B2D" w:rsidP="000373DC">
            <w:pPr>
              <w:widowControl w:val="0"/>
              <w:suppressAutoHyphens w:val="0"/>
              <w:autoSpaceDE w:val="0"/>
              <w:autoSpaceDN w:val="0"/>
              <w:adjustRightInd w:val="0"/>
              <w:jc w:val="both"/>
              <w:rPr>
                <w:color w:val="000000"/>
                <w:sz w:val="26"/>
                <w:szCs w:val="26"/>
              </w:rPr>
            </w:pPr>
            <w:r>
              <w:rPr>
                <w:rStyle w:val="a9"/>
                <w:color w:val="auto"/>
                <w:sz w:val="26"/>
                <w:szCs w:val="26"/>
                <w:u w:val="none"/>
              </w:rPr>
              <w:t>(дата отчета: 0</w:t>
            </w:r>
            <w:r w:rsidR="000373DC">
              <w:rPr>
                <w:rStyle w:val="a9"/>
                <w:color w:val="auto"/>
                <w:sz w:val="26"/>
                <w:szCs w:val="26"/>
                <w:u w:val="none"/>
              </w:rPr>
              <w:t>4</w:t>
            </w:r>
            <w:r>
              <w:rPr>
                <w:rStyle w:val="a9"/>
                <w:color w:val="auto"/>
                <w:sz w:val="26"/>
                <w:szCs w:val="26"/>
                <w:u w:val="none"/>
              </w:rPr>
              <w:t>.04.2023 г.)</w:t>
            </w:r>
          </w:p>
        </w:tc>
        <w:tc>
          <w:tcPr>
            <w:tcW w:w="3119" w:type="dxa"/>
            <w:vAlign w:val="center"/>
          </w:tcPr>
          <w:p w:rsidR="00C27B2D" w:rsidRPr="001B5360" w:rsidRDefault="00C27B2D" w:rsidP="000373DC">
            <w:pPr>
              <w:widowControl w:val="0"/>
              <w:suppressAutoHyphens w:val="0"/>
              <w:autoSpaceDE w:val="0"/>
              <w:autoSpaceDN w:val="0"/>
              <w:adjustRightInd w:val="0"/>
              <w:jc w:val="center"/>
              <w:rPr>
                <w:sz w:val="26"/>
                <w:szCs w:val="26"/>
              </w:rPr>
            </w:pPr>
            <w:r>
              <w:rPr>
                <w:rStyle w:val="a9"/>
                <w:color w:val="auto"/>
                <w:sz w:val="26"/>
                <w:szCs w:val="26"/>
                <w:u w:val="none"/>
              </w:rPr>
              <w:t>0</w:t>
            </w:r>
            <w:r w:rsidR="000373DC">
              <w:rPr>
                <w:rStyle w:val="a9"/>
                <w:color w:val="auto"/>
                <w:sz w:val="26"/>
                <w:szCs w:val="26"/>
                <w:u w:val="none"/>
              </w:rPr>
              <w:t>6</w:t>
            </w:r>
            <w:r>
              <w:rPr>
                <w:rStyle w:val="a9"/>
                <w:color w:val="auto"/>
                <w:sz w:val="26"/>
                <w:szCs w:val="26"/>
                <w:u w:val="none"/>
              </w:rPr>
              <w:t>.04.2023 г.</w:t>
            </w:r>
          </w:p>
        </w:tc>
        <w:tc>
          <w:tcPr>
            <w:tcW w:w="3119" w:type="dxa"/>
            <w:vAlign w:val="center"/>
          </w:tcPr>
          <w:p w:rsidR="00C27B2D" w:rsidRDefault="000373DC" w:rsidP="001224BA">
            <w:pPr>
              <w:widowControl w:val="0"/>
              <w:suppressAutoHyphens w:val="0"/>
              <w:autoSpaceDE w:val="0"/>
              <w:autoSpaceDN w:val="0"/>
              <w:adjustRightInd w:val="0"/>
              <w:jc w:val="center"/>
              <w:rPr>
                <w:color w:val="000000"/>
                <w:sz w:val="26"/>
                <w:szCs w:val="26"/>
              </w:rPr>
            </w:pPr>
            <w:r>
              <w:rPr>
                <w:color w:val="000000"/>
                <w:sz w:val="26"/>
                <w:szCs w:val="26"/>
              </w:rPr>
              <w:t>1</w:t>
            </w:r>
            <w:r w:rsidR="00C27B2D">
              <w:rPr>
                <w:color w:val="000000"/>
                <w:sz w:val="26"/>
                <w:szCs w:val="26"/>
              </w:rPr>
              <w:t>0.04.2023 г.</w:t>
            </w:r>
          </w:p>
        </w:tc>
      </w:tr>
      <w:tr w:rsidR="00C27B2D" w:rsidTr="001224BA">
        <w:tc>
          <w:tcPr>
            <w:tcW w:w="3544" w:type="dxa"/>
          </w:tcPr>
          <w:p w:rsidR="00C27B2D" w:rsidRDefault="00C27B2D" w:rsidP="001224BA">
            <w:pPr>
              <w:widowControl w:val="0"/>
              <w:suppressAutoHyphens w:val="0"/>
              <w:autoSpaceDE w:val="0"/>
              <w:autoSpaceDN w:val="0"/>
              <w:adjustRightInd w:val="0"/>
              <w:jc w:val="both"/>
              <w:rPr>
                <w:color w:val="000000"/>
                <w:sz w:val="26"/>
                <w:szCs w:val="26"/>
              </w:rPr>
            </w:pPr>
            <w:r>
              <w:rPr>
                <w:color w:val="000000"/>
                <w:sz w:val="26"/>
                <w:szCs w:val="26"/>
              </w:rPr>
              <w:t>2 квартал</w:t>
            </w:r>
          </w:p>
          <w:p w:rsidR="00C27B2D" w:rsidRDefault="00C27B2D" w:rsidP="000373DC">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0373DC">
              <w:rPr>
                <w:color w:val="000000"/>
                <w:sz w:val="26"/>
                <w:szCs w:val="26"/>
              </w:rPr>
              <w:t>06</w:t>
            </w:r>
            <w:r>
              <w:rPr>
                <w:color w:val="000000"/>
                <w:sz w:val="26"/>
                <w:szCs w:val="26"/>
              </w:rPr>
              <w:t>.07.2023 г.)</w:t>
            </w:r>
          </w:p>
        </w:tc>
        <w:tc>
          <w:tcPr>
            <w:tcW w:w="3119" w:type="dxa"/>
            <w:vAlign w:val="center"/>
          </w:tcPr>
          <w:p w:rsidR="00C27B2D" w:rsidRDefault="00C27B2D" w:rsidP="000373DC">
            <w:pPr>
              <w:widowControl w:val="0"/>
              <w:suppressAutoHyphens w:val="0"/>
              <w:autoSpaceDE w:val="0"/>
              <w:autoSpaceDN w:val="0"/>
              <w:adjustRightInd w:val="0"/>
              <w:jc w:val="center"/>
              <w:rPr>
                <w:color w:val="000000"/>
                <w:sz w:val="26"/>
                <w:szCs w:val="26"/>
              </w:rPr>
            </w:pPr>
            <w:r>
              <w:rPr>
                <w:color w:val="000000"/>
                <w:sz w:val="26"/>
                <w:szCs w:val="26"/>
              </w:rPr>
              <w:t>1</w:t>
            </w:r>
            <w:r w:rsidR="000373DC">
              <w:rPr>
                <w:color w:val="000000"/>
                <w:sz w:val="26"/>
                <w:szCs w:val="26"/>
              </w:rPr>
              <w:t>3</w:t>
            </w:r>
            <w:r>
              <w:rPr>
                <w:color w:val="000000"/>
                <w:sz w:val="26"/>
                <w:szCs w:val="26"/>
              </w:rPr>
              <w:t>.07.2023 г.</w:t>
            </w:r>
          </w:p>
        </w:tc>
        <w:tc>
          <w:tcPr>
            <w:tcW w:w="3119" w:type="dxa"/>
            <w:vAlign w:val="center"/>
          </w:tcPr>
          <w:p w:rsidR="00C27B2D" w:rsidRDefault="00C27B2D" w:rsidP="000373DC">
            <w:pPr>
              <w:widowControl w:val="0"/>
              <w:suppressAutoHyphens w:val="0"/>
              <w:autoSpaceDE w:val="0"/>
              <w:autoSpaceDN w:val="0"/>
              <w:adjustRightInd w:val="0"/>
              <w:jc w:val="center"/>
              <w:rPr>
                <w:color w:val="000000"/>
                <w:sz w:val="26"/>
                <w:szCs w:val="26"/>
              </w:rPr>
            </w:pPr>
            <w:r>
              <w:rPr>
                <w:color w:val="000000"/>
                <w:sz w:val="26"/>
                <w:szCs w:val="26"/>
              </w:rPr>
              <w:t>1</w:t>
            </w:r>
            <w:r w:rsidR="000373DC">
              <w:rPr>
                <w:color w:val="000000"/>
                <w:sz w:val="26"/>
                <w:szCs w:val="26"/>
              </w:rPr>
              <w:t>3</w:t>
            </w:r>
            <w:r>
              <w:rPr>
                <w:color w:val="000000"/>
                <w:sz w:val="26"/>
                <w:szCs w:val="26"/>
              </w:rPr>
              <w:t>.07.2023 г.</w:t>
            </w:r>
          </w:p>
        </w:tc>
      </w:tr>
      <w:tr w:rsidR="00C27B2D" w:rsidTr="001224BA">
        <w:tc>
          <w:tcPr>
            <w:tcW w:w="3544" w:type="dxa"/>
          </w:tcPr>
          <w:p w:rsidR="00C27B2D" w:rsidRDefault="00C27B2D" w:rsidP="001224BA">
            <w:pPr>
              <w:widowControl w:val="0"/>
              <w:suppressAutoHyphens w:val="0"/>
              <w:autoSpaceDE w:val="0"/>
              <w:autoSpaceDN w:val="0"/>
              <w:adjustRightInd w:val="0"/>
              <w:jc w:val="both"/>
              <w:rPr>
                <w:color w:val="000000"/>
                <w:sz w:val="26"/>
                <w:szCs w:val="26"/>
              </w:rPr>
            </w:pPr>
            <w:r>
              <w:rPr>
                <w:color w:val="000000"/>
                <w:sz w:val="26"/>
                <w:szCs w:val="26"/>
              </w:rPr>
              <w:t>3 квартал</w:t>
            </w:r>
          </w:p>
          <w:p w:rsidR="00C27B2D" w:rsidRDefault="00C27B2D" w:rsidP="000373DC">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0373DC">
              <w:rPr>
                <w:color w:val="000000"/>
                <w:sz w:val="26"/>
                <w:szCs w:val="26"/>
              </w:rPr>
              <w:t>1</w:t>
            </w:r>
            <w:r>
              <w:rPr>
                <w:color w:val="000000"/>
                <w:sz w:val="26"/>
                <w:szCs w:val="26"/>
              </w:rPr>
              <w:t>0.</w:t>
            </w:r>
            <w:r w:rsidR="000373DC">
              <w:rPr>
                <w:color w:val="000000"/>
                <w:sz w:val="26"/>
                <w:szCs w:val="26"/>
              </w:rPr>
              <w:t>1</w:t>
            </w:r>
            <w:r>
              <w:rPr>
                <w:color w:val="000000"/>
                <w:sz w:val="26"/>
                <w:szCs w:val="26"/>
              </w:rPr>
              <w:t>0.2023 г.)</w:t>
            </w:r>
          </w:p>
        </w:tc>
        <w:tc>
          <w:tcPr>
            <w:tcW w:w="3119" w:type="dxa"/>
            <w:vAlign w:val="center"/>
          </w:tcPr>
          <w:p w:rsidR="00C27B2D" w:rsidRPr="005E42CE" w:rsidRDefault="000373DC" w:rsidP="001224BA">
            <w:pPr>
              <w:widowControl w:val="0"/>
              <w:suppressAutoHyphens w:val="0"/>
              <w:autoSpaceDE w:val="0"/>
              <w:autoSpaceDN w:val="0"/>
              <w:adjustRightInd w:val="0"/>
              <w:jc w:val="center"/>
              <w:rPr>
                <w:color w:val="000000"/>
                <w:sz w:val="26"/>
                <w:szCs w:val="26"/>
              </w:rPr>
            </w:pPr>
            <w:r>
              <w:rPr>
                <w:color w:val="000000"/>
                <w:sz w:val="26"/>
                <w:szCs w:val="26"/>
              </w:rPr>
              <w:t>12</w:t>
            </w:r>
            <w:r w:rsidR="00C27B2D" w:rsidRPr="005E42CE">
              <w:rPr>
                <w:color w:val="000000"/>
                <w:sz w:val="26"/>
                <w:szCs w:val="26"/>
              </w:rPr>
              <w:t>.10.2023 г.</w:t>
            </w:r>
          </w:p>
        </w:tc>
        <w:tc>
          <w:tcPr>
            <w:tcW w:w="3119" w:type="dxa"/>
            <w:vAlign w:val="center"/>
          </w:tcPr>
          <w:p w:rsidR="00C27B2D" w:rsidRDefault="000373DC" w:rsidP="001224BA">
            <w:pPr>
              <w:widowControl w:val="0"/>
              <w:suppressAutoHyphens w:val="0"/>
              <w:autoSpaceDE w:val="0"/>
              <w:autoSpaceDN w:val="0"/>
              <w:adjustRightInd w:val="0"/>
              <w:jc w:val="center"/>
              <w:rPr>
                <w:color w:val="000000"/>
                <w:sz w:val="26"/>
                <w:szCs w:val="26"/>
              </w:rPr>
            </w:pPr>
            <w:r>
              <w:rPr>
                <w:color w:val="000000"/>
                <w:sz w:val="26"/>
                <w:szCs w:val="26"/>
              </w:rPr>
              <w:t>13</w:t>
            </w:r>
            <w:r w:rsidR="00C27B2D">
              <w:rPr>
                <w:color w:val="000000"/>
                <w:sz w:val="26"/>
                <w:szCs w:val="26"/>
              </w:rPr>
              <w:t>.10.2023 г.</w:t>
            </w:r>
          </w:p>
        </w:tc>
      </w:tr>
      <w:tr w:rsidR="00C27B2D" w:rsidTr="001224BA">
        <w:tc>
          <w:tcPr>
            <w:tcW w:w="3544" w:type="dxa"/>
          </w:tcPr>
          <w:p w:rsidR="00C27B2D" w:rsidRDefault="00C27B2D" w:rsidP="001224BA">
            <w:pPr>
              <w:widowControl w:val="0"/>
              <w:suppressAutoHyphens w:val="0"/>
              <w:autoSpaceDE w:val="0"/>
              <w:autoSpaceDN w:val="0"/>
              <w:adjustRightInd w:val="0"/>
              <w:jc w:val="both"/>
              <w:rPr>
                <w:color w:val="000000"/>
                <w:sz w:val="26"/>
                <w:szCs w:val="26"/>
              </w:rPr>
            </w:pPr>
            <w:r>
              <w:rPr>
                <w:color w:val="000000"/>
                <w:sz w:val="26"/>
                <w:szCs w:val="26"/>
              </w:rPr>
              <w:t>Годовой</w:t>
            </w:r>
          </w:p>
          <w:p w:rsidR="00C27B2D" w:rsidRDefault="00C27B2D" w:rsidP="000373DC">
            <w:pPr>
              <w:widowControl w:val="0"/>
              <w:suppressAutoHyphens w:val="0"/>
              <w:autoSpaceDE w:val="0"/>
              <w:autoSpaceDN w:val="0"/>
              <w:adjustRightInd w:val="0"/>
              <w:jc w:val="both"/>
              <w:rPr>
                <w:color w:val="000000"/>
                <w:sz w:val="26"/>
                <w:szCs w:val="26"/>
              </w:rPr>
            </w:pPr>
            <w:r>
              <w:rPr>
                <w:color w:val="000000"/>
                <w:sz w:val="26"/>
                <w:szCs w:val="26"/>
              </w:rPr>
              <w:t>(дата отчета: 2</w:t>
            </w:r>
            <w:r w:rsidR="000373DC">
              <w:rPr>
                <w:color w:val="000000"/>
                <w:sz w:val="26"/>
                <w:szCs w:val="26"/>
              </w:rPr>
              <w:t>3</w:t>
            </w:r>
            <w:r>
              <w:rPr>
                <w:color w:val="000000"/>
                <w:sz w:val="26"/>
                <w:szCs w:val="26"/>
              </w:rPr>
              <w:t>.01.2024 г.)</w:t>
            </w:r>
          </w:p>
        </w:tc>
        <w:tc>
          <w:tcPr>
            <w:tcW w:w="3119" w:type="dxa"/>
            <w:vAlign w:val="center"/>
          </w:tcPr>
          <w:p w:rsidR="00C27B2D" w:rsidRDefault="00C27B2D" w:rsidP="000373DC">
            <w:pPr>
              <w:widowControl w:val="0"/>
              <w:suppressAutoHyphens w:val="0"/>
              <w:autoSpaceDE w:val="0"/>
              <w:autoSpaceDN w:val="0"/>
              <w:adjustRightInd w:val="0"/>
              <w:jc w:val="center"/>
              <w:rPr>
                <w:color w:val="000000"/>
                <w:sz w:val="26"/>
                <w:szCs w:val="26"/>
              </w:rPr>
            </w:pPr>
            <w:r>
              <w:rPr>
                <w:color w:val="000000"/>
                <w:sz w:val="26"/>
                <w:szCs w:val="26"/>
              </w:rPr>
              <w:t>2</w:t>
            </w:r>
            <w:r w:rsidR="000373DC">
              <w:rPr>
                <w:color w:val="000000"/>
                <w:sz w:val="26"/>
                <w:szCs w:val="26"/>
              </w:rPr>
              <w:t>4</w:t>
            </w:r>
            <w:r>
              <w:rPr>
                <w:color w:val="000000"/>
                <w:sz w:val="26"/>
                <w:szCs w:val="26"/>
              </w:rPr>
              <w:t>.01.2024 г.</w:t>
            </w:r>
          </w:p>
        </w:tc>
        <w:tc>
          <w:tcPr>
            <w:tcW w:w="3119" w:type="dxa"/>
            <w:vAlign w:val="center"/>
          </w:tcPr>
          <w:p w:rsidR="00C27B2D" w:rsidRDefault="00C27B2D" w:rsidP="000373DC">
            <w:pPr>
              <w:widowControl w:val="0"/>
              <w:suppressAutoHyphens w:val="0"/>
              <w:autoSpaceDE w:val="0"/>
              <w:autoSpaceDN w:val="0"/>
              <w:adjustRightInd w:val="0"/>
              <w:jc w:val="center"/>
              <w:rPr>
                <w:color w:val="000000"/>
                <w:sz w:val="26"/>
                <w:szCs w:val="26"/>
              </w:rPr>
            </w:pPr>
            <w:r>
              <w:rPr>
                <w:color w:val="000000"/>
                <w:sz w:val="26"/>
                <w:szCs w:val="26"/>
              </w:rPr>
              <w:t>2</w:t>
            </w:r>
            <w:r w:rsidR="000373DC">
              <w:rPr>
                <w:color w:val="000000"/>
                <w:sz w:val="26"/>
                <w:szCs w:val="26"/>
              </w:rPr>
              <w:t>4</w:t>
            </w:r>
            <w:r>
              <w:rPr>
                <w:color w:val="000000"/>
                <w:sz w:val="26"/>
                <w:szCs w:val="26"/>
              </w:rPr>
              <w:t>.01.2024 г.</w:t>
            </w:r>
          </w:p>
        </w:tc>
      </w:tr>
    </w:tbl>
    <w:p w:rsidR="00C27B2D" w:rsidRDefault="00C27B2D" w:rsidP="00C27B2D">
      <w:pPr>
        <w:widowControl w:val="0"/>
        <w:suppressAutoHyphens w:val="0"/>
        <w:autoSpaceDE w:val="0"/>
        <w:autoSpaceDN w:val="0"/>
        <w:adjustRightInd w:val="0"/>
        <w:jc w:val="both"/>
        <w:rPr>
          <w:color w:val="000000"/>
          <w:sz w:val="26"/>
          <w:szCs w:val="26"/>
        </w:rPr>
      </w:pPr>
    </w:p>
    <w:p w:rsidR="00C27B2D" w:rsidRDefault="00C27B2D" w:rsidP="00C27B2D">
      <w:pPr>
        <w:ind w:firstLine="709"/>
        <w:jc w:val="both"/>
        <w:rPr>
          <w:rFonts w:eastAsia="Calibri"/>
          <w:sz w:val="26"/>
          <w:szCs w:val="26"/>
        </w:rPr>
      </w:pPr>
      <w:r>
        <w:rPr>
          <w:rFonts w:eastAsia="Calibri"/>
          <w:sz w:val="26"/>
          <w:szCs w:val="26"/>
        </w:rPr>
        <w:t>Из ранее приведенных данных видно, что отчеты размещены в сети Интернет в сроки соответствующие</w:t>
      </w:r>
      <w:r w:rsidRPr="00AC257B">
        <w:t xml:space="preserve"> </w:t>
      </w:r>
      <w:r w:rsidRPr="00AC257B">
        <w:rPr>
          <w:rFonts w:eastAsia="Calibri"/>
          <w:sz w:val="26"/>
          <w:szCs w:val="26"/>
        </w:rPr>
        <w:t>Приказ</w:t>
      </w:r>
      <w:r>
        <w:rPr>
          <w:rFonts w:eastAsia="Calibri"/>
          <w:sz w:val="26"/>
          <w:szCs w:val="26"/>
        </w:rPr>
        <w:t>у</w:t>
      </w:r>
      <w:r w:rsidRPr="00AC257B">
        <w:rPr>
          <w:rFonts w:eastAsia="Calibri"/>
          <w:sz w:val="26"/>
          <w:szCs w:val="26"/>
        </w:rPr>
        <w:t xml:space="preserve">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rFonts w:eastAsia="Calibri"/>
          <w:sz w:val="26"/>
          <w:szCs w:val="26"/>
        </w:rPr>
        <w:t xml:space="preserve"> и Постановлению 739.</w:t>
      </w:r>
    </w:p>
    <w:p w:rsidR="00C27B2D" w:rsidRDefault="00C27B2D" w:rsidP="00C27B2D">
      <w:pPr>
        <w:ind w:firstLine="709"/>
        <w:jc w:val="both"/>
        <w:rPr>
          <w:sz w:val="26"/>
          <w:szCs w:val="26"/>
        </w:rPr>
      </w:pPr>
    </w:p>
    <w:p w:rsidR="00C27B2D" w:rsidRPr="00CA0DBA" w:rsidRDefault="00C27B2D" w:rsidP="00C27B2D">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C27B2D" w:rsidRDefault="00C27B2D" w:rsidP="00C27B2D">
      <w:pPr>
        <w:widowControl w:val="0"/>
        <w:suppressAutoHyphens w:val="0"/>
        <w:autoSpaceDE w:val="0"/>
        <w:autoSpaceDN w:val="0"/>
        <w:adjustRightInd w:val="0"/>
        <w:ind w:firstLine="709"/>
        <w:jc w:val="both"/>
        <w:rPr>
          <w:sz w:val="26"/>
          <w:szCs w:val="26"/>
        </w:rPr>
      </w:pPr>
      <w:r w:rsidRPr="00CA0DBA">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w:t>
      </w:r>
      <w:r>
        <w:rPr>
          <w:sz w:val="26"/>
          <w:szCs w:val="26"/>
        </w:rPr>
        <w:t xml:space="preserve"> </w:t>
      </w:r>
    </w:p>
    <w:p w:rsidR="00C27B2D" w:rsidRPr="000A3EC3" w:rsidRDefault="00C27B2D" w:rsidP="00C27B2D">
      <w:pPr>
        <w:widowControl w:val="0"/>
        <w:suppressAutoHyphens w:val="0"/>
        <w:autoSpaceDE w:val="0"/>
        <w:autoSpaceDN w:val="0"/>
        <w:adjustRightInd w:val="0"/>
        <w:ind w:firstLine="709"/>
        <w:jc w:val="both"/>
        <w:rPr>
          <w:rFonts w:eastAsia="Lucida Sans Unicode"/>
          <w:kern w:val="1"/>
          <w:sz w:val="26"/>
          <w:szCs w:val="26"/>
          <w:lang w:eastAsia="ru-RU"/>
        </w:rPr>
      </w:pPr>
      <w:r w:rsidRPr="00CA0DBA">
        <w:rPr>
          <w:sz w:val="26"/>
          <w:szCs w:val="26"/>
        </w:rPr>
        <w:t>Учреждению доведен уникальны</w:t>
      </w:r>
      <w:r>
        <w:rPr>
          <w:sz w:val="26"/>
          <w:szCs w:val="26"/>
        </w:rPr>
        <w:t>й</w:t>
      </w:r>
      <w:r w:rsidRPr="00CA0DBA">
        <w:rPr>
          <w:sz w:val="26"/>
          <w:szCs w:val="26"/>
        </w:rPr>
        <w:t xml:space="preserve"> номер реестров</w:t>
      </w:r>
      <w:r>
        <w:rPr>
          <w:sz w:val="26"/>
          <w:szCs w:val="26"/>
        </w:rPr>
        <w:t>ой</w:t>
      </w:r>
      <w:r w:rsidRPr="00CA0DBA">
        <w:rPr>
          <w:sz w:val="26"/>
          <w:szCs w:val="26"/>
        </w:rPr>
        <w:t xml:space="preserve"> запис</w:t>
      </w:r>
      <w:r>
        <w:rPr>
          <w:sz w:val="26"/>
          <w:szCs w:val="26"/>
        </w:rPr>
        <w:t>и</w:t>
      </w:r>
      <w:r w:rsidRPr="00CA0DBA">
        <w:rPr>
          <w:sz w:val="26"/>
          <w:szCs w:val="26"/>
        </w:rPr>
        <w:t xml:space="preserve"> из </w:t>
      </w:r>
      <w:r w:rsidRPr="00CA0DBA">
        <w:rPr>
          <w:rFonts w:eastAsia="Lucida Sans Unicode"/>
          <w:kern w:val="1"/>
          <w:sz w:val="26"/>
          <w:szCs w:val="26"/>
          <w:lang w:eastAsia="ru-RU"/>
        </w:rPr>
        <w:t xml:space="preserve">общероссийского базового перечня государственных и муниципальных услуг </w:t>
      </w:r>
      <w:r w:rsidRPr="002639C0">
        <w:rPr>
          <w:rFonts w:eastAsia="Lucida Sans Unicode"/>
          <w:kern w:val="1"/>
          <w:sz w:val="26"/>
          <w:szCs w:val="26"/>
          <w:lang w:eastAsia="ru-RU"/>
        </w:rPr>
        <w:t>(80</w:t>
      </w:r>
      <w:r>
        <w:rPr>
          <w:rFonts w:eastAsia="Lucida Sans Unicode"/>
          <w:kern w:val="1"/>
          <w:sz w:val="26"/>
          <w:szCs w:val="26"/>
          <w:lang w:eastAsia="ru-RU"/>
        </w:rPr>
        <w:t>2</w:t>
      </w:r>
      <w:r w:rsidRPr="002639C0">
        <w:rPr>
          <w:rFonts w:eastAsia="Lucida Sans Unicode"/>
          <w:kern w:val="1"/>
          <w:sz w:val="26"/>
          <w:szCs w:val="26"/>
          <w:lang w:eastAsia="ru-RU"/>
        </w:rPr>
        <w:t>11</w:t>
      </w:r>
      <w:r>
        <w:rPr>
          <w:rFonts w:eastAsia="Lucida Sans Unicode"/>
          <w:kern w:val="1"/>
          <w:sz w:val="26"/>
          <w:szCs w:val="26"/>
          <w:lang w:eastAsia="ru-RU"/>
        </w:rPr>
        <w:t>2</w:t>
      </w:r>
      <w:r w:rsidRPr="002639C0">
        <w:rPr>
          <w:rFonts w:eastAsia="Lucida Sans Unicode"/>
          <w:kern w:val="1"/>
          <w:sz w:val="26"/>
          <w:szCs w:val="26"/>
          <w:lang w:eastAsia="ru-RU"/>
        </w:rPr>
        <w:t>О.99.0.Б</w:t>
      </w:r>
      <w:r>
        <w:rPr>
          <w:rFonts w:eastAsia="Lucida Sans Unicode"/>
          <w:kern w:val="1"/>
          <w:sz w:val="26"/>
          <w:szCs w:val="26"/>
          <w:lang w:eastAsia="ru-RU"/>
        </w:rPr>
        <w:t>Б11АЮ58001</w:t>
      </w:r>
      <w:r w:rsidRPr="002639C0">
        <w:rPr>
          <w:rFonts w:eastAsia="Lucida Sans Unicode"/>
          <w:kern w:val="1"/>
          <w:sz w:val="26"/>
          <w:szCs w:val="26"/>
          <w:lang w:eastAsia="ru-RU"/>
        </w:rPr>
        <w:t>)</w:t>
      </w:r>
      <w:r w:rsidRPr="002639C0">
        <w:rPr>
          <w:sz w:val="26"/>
          <w:szCs w:val="26"/>
        </w:rPr>
        <w:t xml:space="preserve">. </w:t>
      </w:r>
    </w:p>
    <w:p w:rsidR="00C27B2D" w:rsidRPr="002639C0" w:rsidRDefault="00C27B2D" w:rsidP="00C27B2D">
      <w:pPr>
        <w:widowControl w:val="0"/>
        <w:suppressAutoHyphens w:val="0"/>
        <w:autoSpaceDE w:val="0"/>
        <w:autoSpaceDN w:val="0"/>
        <w:adjustRightInd w:val="0"/>
        <w:ind w:firstLine="709"/>
        <w:jc w:val="both"/>
        <w:rPr>
          <w:sz w:val="26"/>
          <w:szCs w:val="26"/>
        </w:rPr>
      </w:pPr>
      <w:r w:rsidRPr="002639C0">
        <w:rPr>
          <w:sz w:val="26"/>
          <w:szCs w:val="26"/>
          <w:lang w:eastAsia="ru-RU"/>
        </w:rPr>
        <w:t>По данн</w:t>
      </w:r>
      <w:r>
        <w:rPr>
          <w:sz w:val="26"/>
          <w:szCs w:val="26"/>
          <w:lang w:eastAsia="ru-RU"/>
        </w:rPr>
        <w:t>о</w:t>
      </w:r>
      <w:r w:rsidRPr="002639C0">
        <w:rPr>
          <w:sz w:val="26"/>
          <w:szCs w:val="26"/>
          <w:lang w:eastAsia="ru-RU"/>
        </w:rPr>
        <w:t>м</w:t>
      </w:r>
      <w:r>
        <w:rPr>
          <w:sz w:val="26"/>
          <w:szCs w:val="26"/>
          <w:lang w:eastAsia="ru-RU"/>
        </w:rPr>
        <w:t>у</w:t>
      </w:r>
      <w:r w:rsidRPr="002639C0">
        <w:rPr>
          <w:sz w:val="26"/>
          <w:szCs w:val="26"/>
          <w:lang w:eastAsia="ru-RU"/>
        </w:rPr>
        <w:t xml:space="preserve"> уникальн</w:t>
      </w:r>
      <w:r>
        <w:rPr>
          <w:sz w:val="26"/>
          <w:szCs w:val="26"/>
          <w:lang w:eastAsia="ru-RU"/>
        </w:rPr>
        <w:t>о</w:t>
      </w:r>
      <w:r w:rsidRPr="002639C0">
        <w:rPr>
          <w:sz w:val="26"/>
          <w:szCs w:val="26"/>
          <w:lang w:eastAsia="ru-RU"/>
        </w:rPr>
        <w:t>м</w:t>
      </w:r>
      <w:r>
        <w:rPr>
          <w:sz w:val="26"/>
          <w:szCs w:val="26"/>
          <w:lang w:eastAsia="ru-RU"/>
        </w:rPr>
        <w:t>у</w:t>
      </w:r>
      <w:r w:rsidRPr="002639C0">
        <w:rPr>
          <w:sz w:val="26"/>
          <w:szCs w:val="26"/>
          <w:lang w:eastAsia="ru-RU"/>
        </w:rPr>
        <w:t xml:space="preserve"> номер</w:t>
      </w:r>
      <w:r>
        <w:rPr>
          <w:sz w:val="26"/>
          <w:szCs w:val="26"/>
          <w:lang w:eastAsia="ru-RU"/>
        </w:rPr>
        <w:t>у</w:t>
      </w:r>
      <w:r w:rsidRPr="002639C0">
        <w:rPr>
          <w:sz w:val="26"/>
          <w:szCs w:val="26"/>
          <w:lang w:eastAsia="ru-RU"/>
        </w:rPr>
        <w:t xml:space="preserve"> реестров</w:t>
      </w:r>
      <w:r>
        <w:rPr>
          <w:sz w:val="26"/>
          <w:szCs w:val="26"/>
          <w:lang w:eastAsia="ru-RU"/>
        </w:rPr>
        <w:t>ой</w:t>
      </w:r>
      <w:r w:rsidRPr="002639C0">
        <w:rPr>
          <w:sz w:val="26"/>
          <w:szCs w:val="26"/>
          <w:lang w:eastAsia="ru-RU"/>
        </w:rPr>
        <w:t xml:space="preserve"> запис</w:t>
      </w:r>
      <w:r>
        <w:rPr>
          <w:sz w:val="26"/>
          <w:szCs w:val="26"/>
          <w:lang w:eastAsia="ru-RU"/>
        </w:rPr>
        <w:t>и</w:t>
      </w:r>
      <w:r w:rsidRPr="002639C0">
        <w:rPr>
          <w:sz w:val="26"/>
          <w:szCs w:val="26"/>
          <w:lang w:eastAsia="ru-RU"/>
        </w:rPr>
        <w:t>, показателей, характеризующих качество муниципальной услуги, не предусмотрено.</w:t>
      </w:r>
    </w:p>
    <w:p w:rsidR="00C27B2D" w:rsidRPr="002639C0" w:rsidRDefault="00C27B2D" w:rsidP="00C27B2D">
      <w:pPr>
        <w:ind w:firstLine="709"/>
        <w:jc w:val="both"/>
        <w:rPr>
          <w:b/>
          <w:sz w:val="26"/>
          <w:szCs w:val="26"/>
        </w:rPr>
      </w:pPr>
    </w:p>
    <w:p w:rsidR="00C27B2D" w:rsidRPr="002639C0" w:rsidRDefault="00C27B2D" w:rsidP="00C27B2D">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C27B2D" w:rsidRPr="002639C0" w:rsidRDefault="00C27B2D" w:rsidP="00C27B2D">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w:t>
      </w:r>
      <w:r>
        <w:rPr>
          <w:rFonts w:eastAsia="Lucida Sans Unicode"/>
          <w:kern w:val="1"/>
          <w:sz w:val="26"/>
          <w:szCs w:val="26"/>
          <w:lang w:eastAsia="ru-RU"/>
        </w:rPr>
        <w:t>ь</w:t>
      </w:r>
      <w:r w:rsidRPr="002639C0">
        <w:rPr>
          <w:rFonts w:eastAsia="Lucida Sans Unicode"/>
          <w:kern w:val="1"/>
          <w:sz w:val="26"/>
          <w:szCs w:val="26"/>
          <w:lang w:eastAsia="ru-RU"/>
        </w:rPr>
        <w:t xml:space="preserve"> объема по реестров</w:t>
      </w:r>
      <w:r>
        <w:rPr>
          <w:rFonts w:eastAsia="Lucida Sans Unicode"/>
          <w:kern w:val="1"/>
          <w:sz w:val="26"/>
          <w:szCs w:val="26"/>
          <w:lang w:eastAsia="ru-RU"/>
        </w:rPr>
        <w:t>ой</w:t>
      </w:r>
      <w:r w:rsidRPr="002639C0">
        <w:rPr>
          <w:rFonts w:eastAsia="Lucida Sans Unicode"/>
          <w:kern w:val="1"/>
          <w:sz w:val="26"/>
          <w:szCs w:val="26"/>
          <w:lang w:eastAsia="ru-RU"/>
        </w:rPr>
        <w:t xml:space="preserve"> запис</w:t>
      </w:r>
      <w:r>
        <w:rPr>
          <w:rFonts w:eastAsia="Lucida Sans Unicode"/>
          <w:kern w:val="1"/>
          <w:sz w:val="26"/>
          <w:szCs w:val="26"/>
          <w:lang w:eastAsia="ru-RU"/>
        </w:rPr>
        <w:t>и</w:t>
      </w:r>
      <w:r w:rsidRPr="002639C0">
        <w:rPr>
          <w:b/>
          <w:sz w:val="26"/>
          <w:szCs w:val="26"/>
          <w:lang w:eastAsia="ru-RU"/>
        </w:rPr>
        <w:t xml:space="preserve"> </w:t>
      </w:r>
      <w:r w:rsidRPr="002639C0">
        <w:rPr>
          <w:sz w:val="26"/>
          <w:szCs w:val="26"/>
          <w:lang w:eastAsia="ru-RU"/>
        </w:rPr>
        <w:t>соответствуют</w:t>
      </w:r>
      <w:r w:rsidRPr="002639C0">
        <w:rPr>
          <w:b/>
          <w:sz w:val="26"/>
          <w:szCs w:val="26"/>
          <w:lang w:eastAsia="ru-RU"/>
        </w:rPr>
        <w:t xml:space="preserve"> </w:t>
      </w:r>
      <w:r w:rsidRPr="002639C0">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C27B2D" w:rsidRPr="002639C0" w:rsidRDefault="00C27B2D" w:rsidP="00C27B2D">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услуги так же соответствуют </w:t>
      </w:r>
      <w:r w:rsidRPr="002639C0">
        <w:rPr>
          <w:rFonts w:eastAsia="Lucida Sans Unicode"/>
          <w:kern w:val="1"/>
          <w:sz w:val="26"/>
          <w:szCs w:val="26"/>
          <w:lang w:eastAsia="ru-RU"/>
        </w:rPr>
        <w:t>общероссийскому базовому перечню государственных и муниципальных услуг.</w:t>
      </w:r>
    </w:p>
    <w:p w:rsidR="00C27B2D" w:rsidRDefault="00C27B2D" w:rsidP="00C27B2D">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 xml:space="preserve">Финансовое обеспечение на выполнение муниципального задания </w:t>
      </w:r>
      <w:r w:rsidRPr="00CA0DBA">
        <w:rPr>
          <w:rFonts w:eastAsia="Lucida Sans Unicode"/>
          <w:kern w:val="1"/>
          <w:sz w:val="26"/>
          <w:szCs w:val="26"/>
          <w:lang w:eastAsia="ru-RU"/>
        </w:rPr>
        <w:lastRenderedPageBreak/>
        <w:t xml:space="preserve">учреждения в </w:t>
      </w:r>
      <w:r>
        <w:rPr>
          <w:rFonts w:eastAsia="Lucida Sans Unicode"/>
          <w:kern w:val="1"/>
          <w:sz w:val="26"/>
          <w:szCs w:val="26"/>
          <w:lang w:eastAsia="ru-RU"/>
        </w:rPr>
        <w:t>динамике</w:t>
      </w:r>
      <w:r w:rsidRPr="00CA0DBA">
        <w:rPr>
          <w:rFonts w:eastAsia="Lucida Sans Unicode"/>
          <w:kern w:val="1"/>
          <w:sz w:val="26"/>
          <w:szCs w:val="26"/>
          <w:lang w:eastAsia="ru-RU"/>
        </w:rPr>
        <w:t xml:space="preserve"> представлено в таблице:</w:t>
      </w:r>
    </w:p>
    <w:p w:rsidR="00085312" w:rsidRDefault="00085312" w:rsidP="00C27B2D">
      <w:pPr>
        <w:widowControl w:val="0"/>
        <w:suppressAutoHyphens w:val="0"/>
        <w:autoSpaceDE w:val="0"/>
        <w:autoSpaceDN w:val="0"/>
        <w:adjustRightInd w:val="0"/>
        <w:ind w:firstLine="709"/>
        <w:jc w:val="both"/>
        <w:rPr>
          <w:rFonts w:eastAsia="Lucida Sans Unicode"/>
          <w:kern w:val="1"/>
          <w:sz w:val="26"/>
          <w:szCs w:val="26"/>
          <w:lang w:eastAsia="ru-RU"/>
        </w:rPr>
      </w:pPr>
    </w:p>
    <w:tbl>
      <w:tblPr>
        <w:tblStyle w:val="a6"/>
        <w:tblW w:w="9464" w:type="dxa"/>
        <w:tblLayout w:type="fixed"/>
        <w:tblLook w:val="04A0" w:firstRow="1" w:lastRow="0" w:firstColumn="1" w:lastColumn="0" w:noHBand="0" w:noVBand="1"/>
      </w:tblPr>
      <w:tblGrid>
        <w:gridCol w:w="1101"/>
        <w:gridCol w:w="1893"/>
        <w:gridCol w:w="1893"/>
        <w:gridCol w:w="2592"/>
        <w:gridCol w:w="1985"/>
      </w:tblGrid>
      <w:tr w:rsidR="00085312" w:rsidRPr="00DA5C5A" w:rsidTr="001224BA">
        <w:tc>
          <w:tcPr>
            <w:tcW w:w="1101" w:type="dxa"/>
            <w:vAlign w:val="center"/>
          </w:tcPr>
          <w:p w:rsidR="00085312" w:rsidRPr="00C90C16" w:rsidRDefault="00085312" w:rsidP="001224BA">
            <w:pPr>
              <w:jc w:val="center"/>
              <w:rPr>
                <w:bCs/>
                <w:color w:val="000000"/>
                <w:sz w:val="26"/>
                <w:szCs w:val="26"/>
              </w:rPr>
            </w:pPr>
            <w:r w:rsidRPr="00C90C16">
              <w:rPr>
                <w:bCs/>
                <w:color w:val="000000"/>
                <w:sz w:val="26"/>
                <w:szCs w:val="26"/>
              </w:rPr>
              <w:t>Год</w:t>
            </w:r>
          </w:p>
        </w:tc>
        <w:tc>
          <w:tcPr>
            <w:tcW w:w="1893" w:type="dxa"/>
            <w:vAlign w:val="center"/>
          </w:tcPr>
          <w:p w:rsidR="00085312" w:rsidRPr="00C90C16" w:rsidRDefault="00085312" w:rsidP="001224BA">
            <w:pPr>
              <w:ind w:left="-108" w:right="-108"/>
              <w:jc w:val="center"/>
              <w:rPr>
                <w:bCs/>
                <w:color w:val="000000"/>
                <w:sz w:val="26"/>
                <w:szCs w:val="26"/>
              </w:rPr>
            </w:pPr>
            <w:r w:rsidRPr="00C90C16">
              <w:rPr>
                <w:bCs/>
                <w:color w:val="000000"/>
                <w:sz w:val="26"/>
                <w:szCs w:val="26"/>
              </w:rPr>
              <w:t>Количество обучающихся план</w:t>
            </w:r>
            <w:r w:rsidR="00956536">
              <w:rPr>
                <w:bCs/>
                <w:color w:val="000000"/>
                <w:sz w:val="26"/>
                <w:szCs w:val="26"/>
              </w:rPr>
              <w:t>, чел.</w:t>
            </w:r>
          </w:p>
        </w:tc>
        <w:tc>
          <w:tcPr>
            <w:tcW w:w="1893" w:type="dxa"/>
            <w:vAlign w:val="center"/>
          </w:tcPr>
          <w:p w:rsidR="00085312" w:rsidRPr="00C90C16" w:rsidRDefault="00085312" w:rsidP="001224BA">
            <w:pPr>
              <w:ind w:left="-108" w:right="-108"/>
              <w:jc w:val="center"/>
              <w:rPr>
                <w:bCs/>
                <w:color w:val="000000"/>
                <w:sz w:val="26"/>
                <w:szCs w:val="26"/>
              </w:rPr>
            </w:pPr>
            <w:r w:rsidRPr="00C90C16">
              <w:rPr>
                <w:bCs/>
                <w:color w:val="000000"/>
                <w:sz w:val="26"/>
                <w:szCs w:val="26"/>
              </w:rPr>
              <w:t>Количество обучающихся факт</w:t>
            </w:r>
            <w:r w:rsidR="00956536">
              <w:rPr>
                <w:bCs/>
                <w:color w:val="000000"/>
                <w:sz w:val="26"/>
                <w:szCs w:val="26"/>
              </w:rPr>
              <w:t>, чел.</w:t>
            </w:r>
          </w:p>
        </w:tc>
        <w:tc>
          <w:tcPr>
            <w:tcW w:w="2592" w:type="dxa"/>
            <w:vAlign w:val="center"/>
          </w:tcPr>
          <w:p w:rsidR="00085312" w:rsidRPr="00C90C16" w:rsidRDefault="00085312" w:rsidP="001224BA">
            <w:pPr>
              <w:jc w:val="center"/>
              <w:rPr>
                <w:bCs/>
                <w:color w:val="000000"/>
                <w:sz w:val="26"/>
                <w:szCs w:val="26"/>
              </w:rPr>
            </w:pPr>
            <w:r w:rsidRPr="00C90C16">
              <w:rPr>
                <w:bCs/>
                <w:color w:val="000000"/>
                <w:sz w:val="26"/>
                <w:szCs w:val="26"/>
              </w:rPr>
              <w:t>Средний размер платы за 1</w:t>
            </w:r>
          </w:p>
          <w:p w:rsidR="00085312" w:rsidRPr="00C90C16" w:rsidRDefault="00956536" w:rsidP="001224BA">
            <w:pPr>
              <w:ind w:left="-108" w:right="-108"/>
              <w:jc w:val="center"/>
              <w:rPr>
                <w:bCs/>
                <w:color w:val="000000"/>
                <w:sz w:val="26"/>
                <w:szCs w:val="26"/>
              </w:rPr>
            </w:pPr>
            <w:r>
              <w:rPr>
                <w:bCs/>
                <w:color w:val="000000"/>
                <w:sz w:val="26"/>
                <w:szCs w:val="26"/>
              </w:rPr>
              <w:t>воспитанника, руб.</w:t>
            </w:r>
          </w:p>
        </w:tc>
        <w:tc>
          <w:tcPr>
            <w:tcW w:w="1985" w:type="dxa"/>
            <w:vAlign w:val="center"/>
          </w:tcPr>
          <w:p w:rsidR="00085312" w:rsidRPr="00C90C16" w:rsidRDefault="00085312" w:rsidP="001224BA">
            <w:pPr>
              <w:ind w:left="-108" w:right="-108"/>
              <w:jc w:val="center"/>
              <w:rPr>
                <w:bCs/>
                <w:color w:val="000000"/>
                <w:sz w:val="26"/>
                <w:szCs w:val="26"/>
              </w:rPr>
            </w:pPr>
            <w:r w:rsidRPr="00C90C16">
              <w:rPr>
                <w:bCs/>
                <w:color w:val="000000"/>
                <w:sz w:val="26"/>
                <w:szCs w:val="26"/>
              </w:rPr>
              <w:t>Субсидия на выполнение МЗ</w:t>
            </w:r>
            <w:r w:rsidR="00956536">
              <w:rPr>
                <w:bCs/>
                <w:color w:val="000000"/>
                <w:sz w:val="26"/>
                <w:szCs w:val="26"/>
              </w:rPr>
              <w:t>, руб.</w:t>
            </w:r>
            <w:bookmarkStart w:id="0" w:name="_GoBack"/>
            <w:bookmarkEnd w:id="0"/>
          </w:p>
        </w:tc>
      </w:tr>
      <w:tr w:rsidR="00085312" w:rsidRPr="0011725D" w:rsidTr="001224BA">
        <w:tc>
          <w:tcPr>
            <w:tcW w:w="1101" w:type="dxa"/>
          </w:tcPr>
          <w:p w:rsidR="00085312" w:rsidRPr="00C90C16" w:rsidRDefault="00085312" w:rsidP="001224BA">
            <w:pPr>
              <w:jc w:val="center"/>
              <w:rPr>
                <w:color w:val="000000"/>
                <w:sz w:val="26"/>
                <w:szCs w:val="26"/>
              </w:rPr>
            </w:pPr>
            <w:r w:rsidRPr="00C90C16">
              <w:rPr>
                <w:color w:val="000000"/>
                <w:sz w:val="26"/>
                <w:szCs w:val="26"/>
              </w:rPr>
              <w:t>2021</w:t>
            </w:r>
          </w:p>
        </w:tc>
        <w:tc>
          <w:tcPr>
            <w:tcW w:w="1893" w:type="dxa"/>
          </w:tcPr>
          <w:p w:rsidR="00085312" w:rsidRDefault="00085312" w:rsidP="001224BA">
            <w:pPr>
              <w:widowControl w:val="0"/>
              <w:suppressAutoHyphens w:val="0"/>
              <w:autoSpaceDE w:val="0"/>
              <w:autoSpaceDN w:val="0"/>
              <w:adjustRightInd w:val="0"/>
              <w:jc w:val="center"/>
              <w:rPr>
                <w:sz w:val="26"/>
                <w:szCs w:val="26"/>
                <w:lang w:eastAsia="ru-RU"/>
              </w:rPr>
            </w:pPr>
            <w:r>
              <w:rPr>
                <w:sz w:val="26"/>
                <w:szCs w:val="26"/>
                <w:lang w:eastAsia="ru-RU"/>
              </w:rPr>
              <w:t>290</w:t>
            </w:r>
          </w:p>
        </w:tc>
        <w:tc>
          <w:tcPr>
            <w:tcW w:w="1893" w:type="dxa"/>
          </w:tcPr>
          <w:p w:rsidR="00085312" w:rsidRDefault="00085312" w:rsidP="001224BA">
            <w:pPr>
              <w:widowControl w:val="0"/>
              <w:suppressAutoHyphens w:val="0"/>
              <w:autoSpaceDE w:val="0"/>
              <w:autoSpaceDN w:val="0"/>
              <w:adjustRightInd w:val="0"/>
              <w:jc w:val="center"/>
              <w:rPr>
                <w:sz w:val="26"/>
                <w:szCs w:val="26"/>
                <w:lang w:eastAsia="ru-RU"/>
              </w:rPr>
            </w:pPr>
            <w:r>
              <w:rPr>
                <w:sz w:val="26"/>
                <w:szCs w:val="26"/>
                <w:lang w:eastAsia="ru-RU"/>
              </w:rPr>
              <w:t>270</w:t>
            </w:r>
          </w:p>
        </w:tc>
        <w:tc>
          <w:tcPr>
            <w:tcW w:w="2592" w:type="dxa"/>
          </w:tcPr>
          <w:p w:rsidR="00085312" w:rsidRDefault="00085312" w:rsidP="001224BA">
            <w:pPr>
              <w:widowControl w:val="0"/>
              <w:suppressAutoHyphens w:val="0"/>
              <w:autoSpaceDE w:val="0"/>
              <w:autoSpaceDN w:val="0"/>
              <w:adjustRightInd w:val="0"/>
              <w:jc w:val="center"/>
              <w:rPr>
                <w:sz w:val="26"/>
                <w:szCs w:val="26"/>
                <w:lang w:eastAsia="ru-RU"/>
              </w:rPr>
            </w:pPr>
            <w:r>
              <w:rPr>
                <w:sz w:val="26"/>
                <w:szCs w:val="26"/>
                <w:lang w:eastAsia="ru-RU"/>
              </w:rPr>
              <w:t>65 650,70</w:t>
            </w:r>
          </w:p>
        </w:tc>
        <w:tc>
          <w:tcPr>
            <w:tcW w:w="1985" w:type="dxa"/>
            <w:vAlign w:val="bottom"/>
          </w:tcPr>
          <w:p w:rsidR="00085312" w:rsidRPr="00C90C16" w:rsidRDefault="00085312" w:rsidP="001224BA">
            <w:pPr>
              <w:jc w:val="center"/>
              <w:rPr>
                <w:color w:val="000000"/>
                <w:sz w:val="26"/>
                <w:szCs w:val="26"/>
              </w:rPr>
            </w:pPr>
            <w:r>
              <w:rPr>
                <w:color w:val="000000"/>
                <w:sz w:val="26"/>
                <w:szCs w:val="26"/>
              </w:rPr>
              <w:t>17 725 690,02</w:t>
            </w:r>
          </w:p>
        </w:tc>
      </w:tr>
      <w:tr w:rsidR="00085312" w:rsidRPr="0011725D" w:rsidTr="001224BA">
        <w:tc>
          <w:tcPr>
            <w:tcW w:w="1101" w:type="dxa"/>
          </w:tcPr>
          <w:p w:rsidR="00085312" w:rsidRPr="00C90C16" w:rsidRDefault="00085312" w:rsidP="001224BA">
            <w:pPr>
              <w:jc w:val="center"/>
              <w:rPr>
                <w:color w:val="000000"/>
                <w:sz w:val="26"/>
                <w:szCs w:val="26"/>
              </w:rPr>
            </w:pPr>
            <w:r w:rsidRPr="00C90C16">
              <w:rPr>
                <w:color w:val="000000"/>
                <w:sz w:val="26"/>
                <w:szCs w:val="26"/>
              </w:rPr>
              <w:t>2022</w:t>
            </w:r>
          </w:p>
        </w:tc>
        <w:tc>
          <w:tcPr>
            <w:tcW w:w="1893" w:type="dxa"/>
            <w:vAlign w:val="bottom"/>
          </w:tcPr>
          <w:p w:rsidR="00085312" w:rsidRPr="00C90C16" w:rsidRDefault="00085312" w:rsidP="001224BA">
            <w:pPr>
              <w:jc w:val="center"/>
              <w:rPr>
                <w:color w:val="000000"/>
                <w:sz w:val="26"/>
                <w:szCs w:val="26"/>
              </w:rPr>
            </w:pPr>
            <w:r>
              <w:rPr>
                <w:color w:val="000000"/>
                <w:sz w:val="26"/>
                <w:szCs w:val="26"/>
              </w:rPr>
              <w:t>285</w:t>
            </w:r>
          </w:p>
        </w:tc>
        <w:tc>
          <w:tcPr>
            <w:tcW w:w="1893" w:type="dxa"/>
            <w:vAlign w:val="bottom"/>
          </w:tcPr>
          <w:p w:rsidR="00085312" w:rsidRPr="00C90C16" w:rsidRDefault="00085312" w:rsidP="001224BA">
            <w:pPr>
              <w:jc w:val="center"/>
              <w:rPr>
                <w:color w:val="000000"/>
                <w:sz w:val="26"/>
                <w:szCs w:val="26"/>
              </w:rPr>
            </w:pPr>
            <w:r>
              <w:rPr>
                <w:color w:val="000000"/>
                <w:sz w:val="26"/>
                <w:szCs w:val="26"/>
              </w:rPr>
              <w:t>269</w:t>
            </w:r>
          </w:p>
        </w:tc>
        <w:tc>
          <w:tcPr>
            <w:tcW w:w="2592" w:type="dxa"/>
            <w:vAlign w:val="bottom"/>
          </w:tcPr>
          <w:p w:rsidR="00085312" w:rsidRPr="00C90C16" w:rsidRDefault="00085312" w:rsidP="001224BA">
            <w:pPr>
              <w:jc w:val="center"/>
              <w:rPr>
                <w:color w:val="000000"/>
                <w:sz w:val="26"/>
                <w:szCs w:val="26"/>
              </w:rPr>
            </w:pPr>
            <w:r>
              <w:rPr>
                <w:color w:val="000000"/>
                <w:sz w:val="26"/>
                <w:szCs w:val="26"/>
              </w:rPr>
              <w:t>82 152,27</w:t>
            </w:r>
          </w:p>
        </w:tc>
        <w:tc>
          <w:tcPr>
            <w:tcW w:w="1985" w:type="dxa"/>
            <w:vAlign w:val="bottom"/>
          </w:tcPr>
          <w:p w:rsidR="00085312" w:rsidRPr="00C90C16" w:rsidRDefault="00085312" w:rsidP="001224BA">
            <w:pPr>
              <w:jc w:val="center"/>
              <w:rPr>
                <w:color w:val="000000"/>
                <w:sz w:val="26"/>
                <w:szCs w:val="26"/>
              </w:rPr>
            </w:pPr>
            <w:r>
              <w:rPr>
                <w:color w:val="000000"/>
                <w:sz w:val="26"/>
                <w:szCs w:val="26"/>
              </w:rPr>
              <w:t>22 098 959,86</w:t>
            </w:r>
          </w:p>
        </w:tc>
      </w:tr>
      <w:tr w:rsidR="00085312" w:rsidRPr="0011725D" w:rsidTr="001224BA">
        <w:tc>
          <w:tcPr>
            <w:tcW w:w="1101" w:type="dxa"/>
          </w:tcPr>
          <w:p w:rsidR="00085312" w:rsidRPr="00C90C16" w:rsidRDefault="00085312" w:rsidP="001224BA">
            <w:pPr>
              <w:jc w:val="center"/>
              <w:rPr>
                <w:color w:val="000000"/>
                <w:sz w:val="26"/>
                <w:szCs w:val="26"/>
              </w:rPr>
            </w:pPr>
            <w:r>
              <w:rPr>
                <w:color w:val="000000"/>
                <w:sz w:val="26"/>
                <w:szCs w:val="26"/>
              </w:rPr>
              <w:t>2023</w:t>
            </w:r>
          </w:p>
        </w:tc>
        <w:tc>
          <w:tcPr>
            <w:tcW w:w="1893" w:type="dxa"/>
            <w:vAlign w:val="bottom"/>
          </w:tcPr>
          <w:p w:rsidR="00085312" w:rsidRDefault="00085312" w:rsidP="001224BA">
            <w:pPr>
              <w:jc w:val="center"/>
              <w:rPr>
                <w:color w:val="000000"/>
                <w:sz w:val="26"/>
                <w:szCs w:val="26"/>
              </w:rPr>
            </w:pPr>
            <w:r>
              <w:rPr>
                <w:color w:val="000000"/>
                <w:sz w:val="26"/>
                <w:szCs w:val="26"/>
              </w:rPr>
              <w:t>280</w:t>
            </w:r>
          </w:p>
        </w:tc>
        <w:tc>
          <w:tcPr>
            <w:tcW w:w="1893" w:type="dxa"/>
            <w:vAlign w:val="bottom"/>
          </w:tcPr>
          <w:p w:rsidR="00085312" w:rsidRDefault="00085312" w:rsidP="001224BA">
            <w:pPr>
              <w:jc w:val="center"/>
              <w:rPr>
                <w:color w:val="000000"/>
                <w:sz w:val="26"/>
                <w:szCs w:val="26"/>
              </w:rPr>
            </w:pPr>
            <w:r>
              <w:rPr>
                <w:color w:val="000000"/>
                <w:sz w:val="26"/>
                <w:szCs w:val="26"/>
              </w:rPr>
              <w:t>262</w:t>
            </w:r>
          </w:p>
        </w:tc>
        <w:tc>
          <w:tcPr>
            <w:tcW w:w="2592" w:type="dxa"/>
            <w:vAlign w:val="bottom"/>
          </w:tcPr>
          <w:p w:rsidR="00085312" w:rsidRDefault="00085312" w:rsidP="001224BA">
            <w:pPr>
              <w:jc w:val="center"/>
              <w:rPr>
                <w:color w:val="000000"/>
                <w:sz w:val="26"/>
                <w:szCs w:val="26"/>
              </w:rPr>
            </w:pPr>
            <w:r>
              <w:rPr>
                <w:color w:val="000000"/>
                <w:sz w:val="26"/>
                <w:szCs w:val="26"/>
              </w:rPr>
              <w:t>96 128,99</w:t>
            </w:r>
          </w:p>
        </w:tc>
        <w:tc>
          <w:tcPr>
            <w:tcW w:w="1985" w:type="dxa"/>
            <w:vAlign w:val="bottom"/>
          </w:tcPr>
          <w:p w:rsidR="00085312" w:rsidRDefault="00085312" w:rsidP="001224BA">
            <w:pPr>
              <w:jc w:val="center"/>
              <w:rPr>
                <w:color w:val="000000"/>
                <w:sz w:val="26"/>
                <w:szCs w:val="26"/>
              </w:rPr>
            </w:pPr>
            <w:r>
              <w:rPr>
                <w:color w:val="000000"/>
                <w:sz w:val="26"/>
                <w:szCs w:val="26"/>
              </w:rPr>
              <w:t>25 185 796,50</w:t>
            </w:r>
          </w:p>
        </w:tc>
      </w:tr>
    </w:tbl>
    <w:p w:rsidR="00085312" w:rsidRDefault="00085312" w:rsidP="00C27B2D">
      <w:pPr>
        <w:widowControl w:val="0"/>
        <w:suppressAutoHyphens w:val="0"/>
        <w:autoSpaceDE w:val="0"/>
        <w:autoSpaceDN w:val="0"/>
        <w:adjustRightInd w:val="0"/>
        <w:ind w:firstLine="709"/>
        <w:jc w:val="both"/>
        <w:rPr>
          <w:rFonts w:eastAsia="Lucida Sans Unicode"/>
          <w:kern w:val="1"/>
          <w:sz w:val="26"/>
          <w:szCs w:val="26"/>
          <w:lang w:eastAsia="ru-RU"/>
        </w:rPr>
      </w:pPr>
    </w:p>
    <w:p w:rsidR="00AF5A88" w:rsidRDefault="00C27B2D" w:rsidP="00C27B2D">
      <w:pPr>
        <w:pStyle w:val="a5"/>
        <w:widowControl w:val="0"/>
        <w:suppressAutoHyphens w:val="0"/>
        <w:autoSpaceDE w:val="0"/>
        <w:autoSpaceDN w:val="0"/>
        <w:adjustRightInd w:val="0"/>
        <w:ind w:left="0" w:firstLine="720"/>
        <w:jc w:val="both"/>
        <w:rPr>
          <w:sz w:val="26"/>
          <w:szCs w:val="26"/>
        </w:rPr>
      </w:pPr>
      <w:r>
        <w:rPr>
          <w:sz w:val="26"/>
          <w:szCs w:val="26"/>
          <w:lang w:eastAsia="ru-RU"/>
        </w:rPr>
        <w:t xml:space="preserve">В 2023 году численность воспитанников на конец года уменьшилась на </w:t>
      </w:r>
      <w:r w:rsidR="00085312">
        <w:rPr>
          <w:sz w:val="26"/>
          <w:szCs w:val="26"/>
          <w:lang w:eastAsia="ru-RU"/>
        </w:rPr>
        <w:t>18</w:t>
      </w:r>
      <w:r>
        <w:rPr>
          <w:sz w:val="26"/>
          <w:szCs w:val="26"/>
          <w:lang w:eastAsia="ru-RU"/>
        </w:rPr>
        <w:t xml:space="preserve"> человек относительно утвержденной муниципальным заданием численности и составила </w:t>
      </w:r>
      <w:r w:rsidR="00085312">
        <w:rPr>
          <w:sz w:val="26"/>
          <w:szCs w:val="26"/>
          <w:lang w:eastAsia="ru-RU"/>
        </w:rPr>
        <w:t>262</w:t>
      </w:r>
      <w:r>
        <w:rPr>
          <w:sz w:val="26"/>
          <w:szCs w:val="26"/>
          <w:lang w:eastAsia="ru-RU"/>
        </w:rPr>
        <w:t xml:space="preserve"> </w:t>
      </w:r>
      <w:r w:rsidR="00085312">
        <w:rPr>
          <w:sz w:val="26"/>
          <w:szCs w:val="26"/>
          <w:lang w:eastAsia="ru-RU"/>
        </w:rPr>
        <w:t>ребенка</w:t>
      </w:r>
      <w:r>
        <w:rPr>
          <w:sz w:val="26"/>
          <w:szCs w:val="26"/>
          <w:lang w:eastAsia="ru-RU"/>
        </w:rPr>
        <w:t xml:space="preserve">, что не превышает допустимое отклонение количественного показателя муниципальной услуги. </w:t>
      </w:r>
      <w:proofErr w:type="gramStart"/>
      <w:r>
        <w:rPr>
          <w:sz w:val="26"/>
          <w:szCs w:val="26"/>
          <w:lang w:eastAsia="ru-RU"/>
        </w:rPr>
        <w:t xml:space="preserve">Количество учащихся в 2023 году </w:t>
      </w:r>
      <w:r w:rsidR="00085312">
        <w:rPr>
          <w:sz w:val="26"/>
          <w:szCs w:val="26"/>
          <w:lang w:eastAsia="ru-RU"/>
        </w:rPr>
        <w:t>снизилось на 7</w:t>
      </w:r>
      <w:r>
        <w:rPr>
          <w:sz w:val="26"/>
          <w:szCs w:val="26"/>
          <w:lang w:eastAsia="ru-RU"/>
        </w:rPr>
        <w:t xml:space="preserve"> единиц относительно аналогичного периода прошлого года, а средний размер платы на содержание одного воспитанника в 2023 году увеличился на </w:t>
      </w:r>
      <w:r w:rsidR="00085312">
        <w:rPr>
          <w:sz w:val="26"/>
          <w:szCs w:val="26"/>
          <w:lang w:eastAsia="ru-RU"/>
        </w:rPr>
        <w:t>13,9</w:t>
      </w:r>
      <w:r>
        <w:rPr>
          <w:sz w:val="26"/>
          <w:szCs w:val="26"/>
          <w:lang w:eastAsia="ru-RU"/>
        </w:rPr>
        <w:t> тыс. руб. или на 1</w:t>
      </w:r>
      <w:r w:rsidR="00085312">
        <w:rPr>
          <w:sz w:val="26"/>
          <w:szCs w:val="26"/>
          <w:lang w:eastAsia="ru-RU"/>
        </w:rPr>
        <w:t>7,0</w:t>
      </w:r>
      <w:r>
        <w:rPr>
          <w:sz w:val="26"/>
          <w:szCs w:val="26"/>
          <w:lang w:eastAsia="ru-RU"/>
        </w:rPr>
        <w:t xml:space="preserve"> %  по сравнению с прошлым годом и составил </w:t>
      </w:r>
      <w:r w:rsidR="00085312">
        <w:rPr>
          <w:sz w:val="26"/>
          <w:szCs w:val="26"/>
          <w:lang w:eastAsia="ru-RU"/>
        </w:rPr>
        <w:t>96,1</w:t>
      </w:r>
      <w:r>
        <w:rPr>
          <w:sz w:val="26"/>
          <w:szCs w:val="26"/>
          <w:lang w:eastAsia="ru-RU"/>
        </w:rPr>
        <w:t xml:space="preserve"> тыс. руб. </w:t>
      </w:r>
      <w:r w:rsidRPr="00CA0DBA">
        <w:rPr>
          <w:rFonts w:eastAsia="Lucida Sans Unicode"/>
          <w:kern w:val="1"/>
          <w:sz w:val="26"/>
          <w:szCs w:val="26"/>
          <w:lang w:eastAsia="ru-RU"/>
        </w:rPr>
        <w:t>В соответствии с отчетом об исполнении учреждением плана его финансового-хозяйственной деятельности, субсидия на выполнение муниципального задания в</w:t>
      </w:r>
      <w:proofErr w:type="gramEnd"/>
      <w:r w:rsidRPr="00CA0DBA">
        <w:rPr>
          <w:rFonts w:eastAsia="Lucida Sans Unicode"/>
          <w:kern w:val="1"/>
          <w:sz w:val="26"/>
          <w:szCs w:val="26"/>
          <w:lang w:eastAsia="ru-RU"/>
        </w:rPr>
        <w:t xml:space="preserve"> 2023 г. составила </w:t>
      </w:r>
      <w:r w:rsidR="00085312">
        <w:rPr>
          <w:rFonts w:eastAsia="Lucida Sans Unicode"/>
          <w:kern w:val="1"/>
          <w:sz w:val="26"/>
          <w:szCs w:val="26"/>
          <w:lang w:eastAsia="ru-RU"/>
        </w:rPr>
        <w:t>25 185,80</w:t>
      </w:r>
      <w:r w:rsidRPr="00CA0DBA">
        <w:rPr>
          <w:rFonts w:eastAsia="Lucida Sans Unicode"/>
          <w:kern w:val="1"/>
          <w:sz w:val="26"/>
          <w:szCs w:val="26"/>
          <w:lang w:eastAsia="ru-RU"/>
        </w:rPr>
        <w:t xml:space="preserve"> тыс. руб., </w:t>
      </w:r>
      <w:r w:rsidRPr="005B0AEB">
        <w:rPr>
          <w:rFonts w:eastAsia="Lucida Sans Unicode"/>
          <w:kern w:val="1"/>
          <w:sz w:val="26"/>
          <w:szCs w:val="26"/>
          <w:lang w:eastAsia="ru-RU"/>
        </w:rPr>
        <w:t>что соответствует</w:t>
      </w:r>
      <w:r w:rsidRPr="00CA0DBA">
        <w:rPr>
          <w:rFonts w:eastAsia="Lucida Sans Unicode"/>
          <w:kern w:val="1"/>
          <w:sz w:val="26"/>
          <w:szCs w:val="26"/>
          <w:lang w:eastAsia="ru-RU"/>
        </w:rPr>
        <w:t xml:space="preserve"> данным отчета о выполнении муниципального задания.</w:t>
      </w:r>
    </w:p>
    <w:p w:rsidR="00AF5A88" w:rsidRDefault="00AF5A88" w:rsidP="00422E62">
      <w:pPr>
        <w:pStyle w:val="a5"/>
        <w:widowControl w:val="0"/>
        <w:suppressAutoHyphens w:val="0"/>
        <w:autoSpaceDE w:val="0"/>
        <w:autoSpaceDN w:val="0"/>
        <w:adjustRightInd w:val="0"/>
        <w:ind w:left="0" w:firstLine="720"/>
        <w:jc w:val="both"/>
        <w:rPr>
          <w:sz w:val="26"/>
          <w:szCs w:val="26"/>
        </w:rPr>
      </w:pPr>
    </w:p>
    <w:p w:rsidR="00422E62" w:rsidRPr="00E41863" w:rsidRDefault="00422E62" w:rsidP="00422E62">
      <w:pPr>
        <w:pStyle w:val="a5"/>
        <w:widowControl w:val="0"/>
        <w:suppressAutoHyphens w:val="0"/>
        <w:autoSpaceDE w:val="0"/>
        <w:autoSpaceDN w:val="0"/>
        <w:adjustRightInd w:val="0"/>
        <w:ind w:left="0" w:firstLine="720"/>
        <w:jc w:val="both"/>
        <w:rPr>
          <w:sz w:val="26"/>
          <w:szCs w:val="26"/>
          <w:lang w:eastAsia="ru-RU"/>
        </w:rPr>
      </w:pPr>
      <w:r w:rsidRPr="00D31104">
        <w:rPr>
          <w:sz w:val="26"/>
          <w:szCs w:val="26"/>
        </w:rPr>
        <w:t xml:space="preserve">МБОУ </w:t>
      </w:r>
      <w:r w:rsidRPr="00D31104">
        <w:rPr>
          <w:sz w:val="26"/>
          <w:szCs w:val="26"/>
          <w:lang w:eastAsia="ru-RU"/>
        </w:rPr>
        <w:t xml:space="preserve">«ПСОШ № </w:t>
      </w:r>
      <w:r>
        <w:rPr>
          <w:sz w:val="26"/>
          <w:szCs w:val="26"/>
          <w:lang w:eastAsia="ru-RU"/>
        </w:rPr>
        <w:t>2</w:t>
      </w:r>
      <w:r w:rsidRPr="00D31104">
        <w:rPr>
          <w:sz w:val="26"/>
          <w:szCs w:val="26"/>
          <w:lang w:eastAsia="ru-RU"/>
        </w:rPr>
        <w:t xml:space="preserve"> ПМ</w:t>
      </w:r>
      <w:r>
        <w:rPr>
          <w:sz w:val="26"/>
          <w:szCs w:val="26"/>
          <w:lang w:eastAsia="ru-RU"/>
        </w:rPr>
        <w:t>О</w:t>
      </w:r>
      <w:r w:rsidRPr="00D31104">
        <w:rPr>
          <w:sz w:val="26"/>
          <w:szCs w:val="26"/>
          <w:lang w:eastAsia="ru-RU"/>
        </w:rPr>
        <w:t>»</w:t>
      </w:r>
      <w:r w:rsidRPr="00E41863">
        <w:rPr>
          <w:sz w:val="26"/>
          <w:szCs w:val="26"/>
          <w:lang w:eastAsia="ru-RU"/>
        </w:rPr>
        <w:t xml:space="preserve"> </w:t>
      </w:r>
      <w:r w:rsidRPr="00E41863">
        <w:rPr>
          <w:rFonts w:eastAsia="Calibri"/>
          <w:sz w:val="26"/>
          <w:szCs w:val="26"/>
          <w:lang w:eastAsia="ru-RU"/>
        </w:rPr>
        <w:t xml:space="preserve">вправе представить письменные возражения на акт, оформленный по результатам </w:t>
      </w:r>
      <w:r w:rsidRPr="00E41863">
        <w:rPr>
          <w:sz w:val="26"/>
          <w:szCs w:val="26"/>
          <w:lang w:eastAsia="ru-RU"/>
        </w:rPr>
        <w:t>камеральной проверки, в течение 15 (пятнадцати) рабочих дней со дня получения копии акта.</w:t>
      </w:r>
    </w:p>
    <w:p w:rsidR="00422E62" w:rsidRDefault="00422E62" w:rsidP="00216F61">
      <w:pPr>
        <w:widowControl w:val="0"/>
        <w:suppressAutoHyphens w:val="0"/>
        <w:autoSpaceDE w:val="0"/>
        <w:autoSpaceDN w:val="0"/>
        <w:adjustRightInd w:val="0"/>
        <w:jc w:val="both"/>
        <w:rPr>
          <w:sz w:val="26"/>
          <w:szCs w:val="26"/>
          <w:lang w:eastAsia="ru-RU"/>
        </w:rPr>
      </w:pPr>
    </w:p>
    <w:p w:rsidR="00085312" w:rsidRDefault="00085312" w:rsidP="00216F61">
      <w:pPr>
        <w:widowControl w:val="0"/>
        <w:suppressAutoHyphens w:val="0"/>
        <w:autoSpaceDE w:val="0"/>
        <w:autoSpaceDN w:val="0"/>
        <w:adjustRightInd w:val="0"/>
        <w:jc w:val="both"/>
        <w:rPr>
          <w:sz w:val="26"/>
          <w:szCs w:val="26"/>
          <w:lang w:eastAsia="ru-RU"/>
        </w:rPr>
      </w:pPr>
    </w:p>
    <w:p w:rsidR="00085312" w:rsidRDefault="00085312" w:rsidP="00216F61">
      <w:pPr>
        <w:widowControl w:val="0"/>
        <w:suppressAutoHyphens w:val="0"/>
        <w:autoSpaceDE w:val="0"/>
        <w:autoSpaceDN w:val="0"/>
        <w:adjustRightInd w:val="0"/>
        <w:jc w:val="both"/>
        <w:rPr>
          <w:sz w:val="26"/>
          <w:szCs w:val="26"/>
          <w:lang w:eastAsia="ru-RU"/>
        </w:rPr>
      </w:pPr>
    </w:p>
    <w:p w:rsidR="00216F61" w:rsidRDefault="00216F61" w:rsidP="00216F61">
      <w:pPr>
        <w:widowControl w:val="0"/>
        <w:suppressAutoHyphens w:val="0"/>
        <w:autoSpaceDE w:val="0"/>
        <w:autoSpaceDN w:val="0"/>
        <w:adjustRightInd w:val="0"/>
        <w:jc w:val="both"/>
        <w:rPr>
          <w:sz w:val="26"/>
          <w:szCs w:val="26"/>
          <w:lang w:eastAsia="ru-RU"/>
        </w:rPr>
      </w:pPr>
      <w:r w:rsidRPr="00D31104">
        <w:rPr>
          <w:sz w:val="26"/>
          <w:szCs w:val="26"/>
          <w:lang w:eastAsia="ru-RU"/>
        </w:rPr>
        <w:t xml:space="preserve">Главный специалист 1 разряда  - ревизор </w:t>
      </w:r>
      <w:r w:rsidRPr="00D31104">
        <w:rPr>
          <w:sz w:val="26"/>
          <w:szCs w:val="26"/>
          <w:lang w:eastAsia="ru-RU"/>
        </w:rPr>
        <w:tab/>
      </w:r>
      <w:r w:rsidRPr="00D31104">
        <w:rPr>
          <w:sz w:val="26"/>
          <w:szCs w:val="26"/>
          <w:lang w:eastAsia="ru-RU"/>
        </w:rPr>
        <w:tab/>
      </w:r>
      <w:r w:rsidRPr="00D31104">
        <w:rPr>
          <w:sz w:val="26"/>
          <w:szCs w:val="26"/>
          <w:lang w:eastAsia="ru-RU"/>
        </w:rPr>
        <w:tab/>
      </w:r>
      <w:r>
        <w:rPr>
          <w:sz w:val="26"/>
          <w:szCs w:val="26"/>
          <w:lang w:eastAsia="ru-RU"/>
        </w:rPr>
        <w:t xml:space="preserve">       </w:t>
      </w:r>
      <w:r>
        <w:rPr>
          <w:sz w:val="26"/>
          <w:szCs w:val="26"/>
          <w:lang w:eastAsia="ru-RU"/>
        </w:rPr>
        <w:tab/>
        <w:t xml:space="preserve">             </w:t>
      </w:r>
      <w:r w:rsidR="00085312">
        <w:rPr>
          <w:sz w:val="26"/>
          <w:szCs w:val="26"/>
          <w:lang w:eastAsia="ru-RU"/>
        </w:rPr>
        <w:t xml:space="preserve">Е. Е. </w:t>
      </w:r>
      <w:r>
        <w:rPr>
          <w:sz w:val="26"/>
          <w:szCs w:val="26"/>
          <w:lang w:eastAsia="ru-RU"/>
        </w:rPr>
        <w:t xml:space="preserve">Зинина </w:t>
      </w:r>
    </w:p>
    <w:p w:rsidR="00216F61" w:rsidRDefault="00216F61" w:rsidP="00216F61">
      <w:pPr>
        <w:widowControl w:val="0"/>
        <w:suppressAutoHyphens w:val="0"/>
        <w:autoSpaceDE w:val="0"/>
        <w:autoSpaceDN w:val="0"/>
        <w:adjustRightInd w:val="0"/>
        <w:jc w:val="both"/>
        <w:rPr>
          <w:sz w:val="26"/>
          <w:szCs w:val="26"/>
          <w:lang w:eastAsia="ru-RU"/>
        </w:rPr>
      </w:pPr>
    </w:p>
    <w:p w:rsidR="00422E62" w:rsidRDefault="00422E62" w:rsidP="00216F61">
      <w:pPr>
        <w:widowControl w:val="0"/>
        <w:suppressAutoHyphens w:val="0"/>
        <w:autoSpaceDE w:val="0"/>
        <w:autoSpaceDN w:val="0"/>
        <w:adjustRightInd w:val="0"/>
        <w:jc w:val="both"/>
        <w:rPr>
          <w:sz w:val="26"/>
          <w:szCs w:val="26"/>
          <w:lang w:eastAsia="ru-RU"/>
        </w:rPr>
      </w:pPr>
    </w:p>
    <w:p w:rsidR="00422E62" w:rsidRDefault="00422E62" w:rsidP="00216F61">
      <w:pPr>
        <w:widowControl w:val="0"/>
        <w:suppressAutoHyphens w:val="0"/>
        <w:autoSpaceDE w:val="0"/>
        <w:autoSpaceDN w:val="0"/>
        <w:adjustRightInd w:val="0"/>
        <w:jc w:val="both"/>
        <w:rPr>
          <w:sz w:val="26"/>
          <w:szCs w:val="26"/>
          <w:lang w:eastAsia="ru-RU"/>
        </w:rPr>
      </w:pPr>
    </w:p>
    <w:p w:rsidR="00216F61" w:rsidRDefault="00216F61" w:rsidP="00216F61">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CB47D3" w:rsidRPr="002017F3" w:rsidRDefault="00216F61" w:rsidP="00216F61">
      <w:pPr>
        <w:widowControl w:val="0"/>
        <w:suppressAutoHyphens w:val="0"/>
        <w:autoSpaceDE w:val="0"/>
        <w:autoSpaceDN w:val="0"/>
        <w:adjustRightInd w:val="0"/>
        <w:jc w:val="both"/>
        <w:rPr>
          <w:sz w:val="26"/>
          <w:szCs w:val="26"/>
        </w:rPr>
      </w:pPr>
      <w:r>
        <w:rPr>
          <w:sz w:val="26"/>
          <w:szCs w:val="26"/>
        </w:rPr>
        <w:t>Д</w:t>
      </w:r>
      <w:r w:rsidR="00CB47D3" w:rsidRPr="002017F3">
        <w:rPr>
          <w:sz w:val="26"/>
          <w:szCs w:val="26"/>
        </w:rPr>
        <w:t xml:space="preserve">иректор  МБОУ </w:t>
      </w:r>
      <w:r w:rsidR="00CB47D3" w:rsidRPr="002017F3">
        <w:rPr>
          <w:sz w:val="26"/>
          <w:szCs w:val="26"/>
          <w:lang w:eastAsia="ru-RU"/>
        </w:rPr>
        <w:t>«ПСОШ № 2</w:t>
      </w:r>
      <w:r>
        <w:rPr>
          <w:sz w:val="26"/>
          <w:szCs w:val="26"/>
          <w:lang w:eastAsia="ru-RU"/>
        </w:rPr>
        <w:t xml:space="preserve"> ПМО</w:t>
      </w:r>
      <w:r w:rsidR="00CB47D3" w:rsidRPr="002017F3">
        <w:rPr>
          <w:sz w:val="26"/>
          <w:szCs w:val="26"/>
          <w:lang w:eastAsia="ru-RU"/>
        </w:rPr>
        <w:t>»</w:t>
      </w:r>
      <w:r w:rsidR="00CB47D3">
        <w:rPr>
          <w:sz w:val="26"/>
          <w:szCs w:val="26"/>
          <w:lang w:eastAsia="ru-RU"/>
        </w:rPr>
        <w:tab/>
      </w:r>
      <w:r w:rsidR="00CB47D3">
        <w:rPr>
          <w:sz w:val="26"/>
          <w:szCs w:val="26"/>
          <w:lang w:eastAsia="ru-RU"/>
        </w:rPr>
        <w:tab/>
      </w:r>
      <w:r w:rsidR="00CB47D3" w:rsidRPr="002017F3">
        <w:rPr>
          <w:sz w:val="26"/>
          <w:szCs w:val="26"/>
          <w:lang w:eastAsia="ru-RU"/>
        </w:rPr>
        <w:t xml:space="preserve">  </w:t>
      </w:r>
      <w:r w:rsidR="00CB47D3">
        <w:rPr>
          <w:sz w:val="26"/>
          <w:szCs w:val="26"/>
        </w:rPr>
        <w:t xml:space="preserve">   </w:t>
      </w:r>
      <w:r w:rsidR="00FF468D">
        <w:rPr>
          <w:sz w:val="26"/>
          <w:szCs w:val="26"/>
        </w:rPr>
        <w:t xml:space="preserve">      </w:t>
      </w:r>
      <w:r w:rsidR="00CB47D3">
        <w:rPr>
          <w:sz w:val="26"/>
          <w:szCs w:val="26"/>
        </w:rPr>
        <w:t xml:space="preserve">  </w:t>
      </w:r>
      <w:r>
        <w:rPr>
          <w:sz w:val="26"/>
          <w:szCs w:val="26"/>
        </w:rPr>
        <w:t xml:space="preserve">                  </w:t>
      </w:r>
      <w:r w:rsidR="00085312">
        <w:rPr>
          <w:sz w:val="26"/>
          <w:szCs w:val="26"/>
        </w:rPr>
        <w:t xml:space="preserve">И. А. </w:t>
      </w:r>
      <w:r>
        <w:rPr>
          <w:sz w:val="26"/>
          <w:szCs w:val="26"/>
        </w:rPr>
        <w:t xml:space="preserve">Жалнина </w:t>
      </w:r>
    </w:p>
    <w:p w:rsidR="00D10F97" w:rsidRPr="006F52DB" w:rsidRDefault="00D10F97" w:rsidP="0012141E">
      <w:pPr>
        <w:jc w:val="both"/>
        <w:rPr>
          <w:szCs w:val="28"/>
        </w:rPr>
      </w:pPr>
      <w:r>
        <w:rPr>
          <w:szCs w:val="28"/>
        </w:rPr>
        <w:tab/>
      </w:r>
    </w:p>
    <w:sectPr w:rsidR="00D10F97" w:rsidRPr="006F52DB" w:rsidSect="00973A99">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0A" w:rsidRDefault="0018310A" w:rsidP="00D35B34">
      <w:r>
        <w:separator/>
      </w:r>
    </w:p>
  </w:endnote>
  <w:endnote w:type="continuationSeparator" w:id="0">
    <w:p w:rsidR="0018310A" w:rsidRDefault="0018310A" w:rsidP="00D3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938307"/>
      <w:docPartObj>
        <w:docPartGallery w:val="Page Numbers (Bottom of Page)"/>
        <w:docPartUnique/>
      </w:docPartObj>
    </w:sdtPr>
    <w:sdtEndPr/>
    <w:sdtContent>
      <w:p w:rsidR="00D35B34" w:rsidRDefault="00D35B34">
        <w:pPr>
          <w:pStyle w:val="ac"/>
          <w:jc w:val="center"/>
        </w:pPr>
        <w:r>
          <w:fldChar w:fldCharType="begin"/>
        </w:r>
        <w:r>
          <w:instrText>PAGE   \* MERGEFORMAT</w:instrText>
        </w:r>
        <w:r>
          <w:fldChar w:fldCharType="separate"/>
        </w:r>
        <w:r w:rsidR="00956536">
          <w:rPr>
            <w:noProof/>
          </w:rPr>
          <w:t>4</w:t>
        </w:r>
        <w:r>
          <w:fldChar w:fldCharType="end"/>
        </w:r>
      </w:p>
    </w:sdtContent>
  </w:sdt>
  <w:p w:rsidR="00D35B34" w:rsidRDefault="00D35B3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0A" w:rsidRDefault="0018310A" w:rsidP="00D35B34">
      <w:r>
        <w:separator/>
      </w:r>
    </w:p>
  </w:footnote>
  <w:footnote w:type="continuationSeparator" w:id="0">
    <w:p w:rsidR="0018310A" w:rsidRDefault="0018310A" w:rsidP="00D35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3">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5">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15"/>
  </w:num>
  <w:num w:numId="5">
    <w:abstractNumId w:val="9"/>
  </w:num>
  <w:num w:numId="6">
    <w:abstractNumId w:val="12"/>
  </w:num>
  <w:num w:numId="7">
    <w:abstractNumId w:val="1"/>
  </w:num>
  <w:num w:numId="8">
    <w:abstractNumId w:val="14"/>
  </w:num>
  <w:num w:numId="9">
    <w:abstractNumId w:val="8"/>
  </w:num>
  <w:num w:numId="10">
    <w:abstractNumId w:val="4"/>
  </w:num>
  <w:num w:numId="11">
    <w:abstractNumId w:val="7"/>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0235B"/>
    <w:rsid w:val="00021E1B"/>
    <w:rsid w:val="00024C9E"/>
    <w:rsid w:val="000373DC"/>
    <w:rsid w:val="00041A3B"/>
    <w:rsid w:val="000420D7"/>
    <w:rsid w:val="00055A80"/>
    <w:rsid w:val="000579B5"/>
    <w:rsid w:val="00061AEE"/>
    <w:rsid w:val="00063AC8"/>
    <w:rsid w:val="00071A07"/>
    <w:rsid w:val="00072076"/>
    <w:rsid w:val="000841FC"/>
    <w:rsid w:val="00085312"/>
    <w:rsid w:val="000932B5"/>
    <w:rsid w:val="000B0207"/>
    <w:rsid w:val="000B2C9E"/>
    <w:rsid w:val="000F4F79"/>
    <w:rsid w:val="001124F1"/>
    <w:rsid w:val="00113B8E"/>
    <w:rsid w:val="001162A4"/>
    <w:rsid w:val="00120061"/>
    <w:rsid w:val="001202E9"/>
    <w:rsid w:val="0012141E"/>
    <w:rsid w:val="0012656C"/>
    <w:rsid w:val="00127FAF"/>
    <w:rsid w:val="0016072F"/>
    <w:rsid w:val="00162F12"/>
    <w:rsid w:val="001652C4"/>
    <w:rsid w:val="00167AC8"/>
    <w:rsid w:val="00176D18"/>
    <w:rsid w:val="00182257"/>
    <w:rsid w:val="0018310A"/>
    <w:rsid w:val="001C752F"/>
    <w:rsid w:val="001D21DB"/>
    <w:rsid w:val="001D26D1"/>
    <w:rsid w:val="001E06F3"/>
    <w:rsid w:val="001E691B"/>
    <w:rsid w:val="001F1375"/>
    <w:rsid w:val="001F68E4"/>
    <w:rsid w:val="001F721B"/>
    <w:rsid w:val="00203839"/>
    <w:rsid w:val="00206294"/>
    <w:rsid w:val="00216F61"/>
    <w:rsid w:val="00223D4C"/>
    <w:rsid w:val="00237160"/>
    <w:rsid w:val="0024018E"/>
    <w:rsid w:val="0024406F"/>
    <w:rsid w:val="0024412A"/>
    <w:rsid w:val="00245202"/>
    <w:rsid w:val="00247B6A"/>
    <w:rsid w:val="00253B33"/>
    <w:rsid w:val="00260441"/>
    <w:rsid w:val="002744F6"/>
    <w:rsid w:val="00285393"/>
    <w:rsid w:val="00293671"/>
    <w:rsid w:val="002B4DEB"/>
    <w:rsid w:val="002C2A4C"/>
    <w:rsid w:val="002D213E"/>
    <w:rsid w:val="002D3303"/>
    <w:rsid w:val="002D4A9A"/>
    <w:rsid w:val="002D56C8"/>
    <w:rsid w:val="002E0716"/>
    <w:rsid w:val="002F2F5E"/>
    <w:rsid w:val="002F6FB1"/>
    <w:rsid w:val="00314E30"/>
    <w:rsid w:val="0031538B"/>
    <w:rsid w:val="003173AB"/>
    <w:rsid w:val="003343DA"/>
    <w:rsid w:val="00347F1F"/>
    <w:rsid w:val="00383C2E"/>
    <w:rsid w:val="0038509A"/>
    <w:rsid w:val="00386B23"/>
    <w:rsid w:val="0039224F"/>
    <w:rsid w:val="003A10EE"/>
    <w:rsid w:val="003B0AB3"/>
    <w:rsid w:val="003B1651"/>
    <w:rsid w:val="003B20C2"/>
    <w:rsid w:val="003C4271"/>
    <w:rsid w:val="003D57F0"/>
    <w:rsid w:val="003E2631"/>
    <w:rsid w:val="003E5AC3"/>
    <w:rsid w:val="003F16EB"/>
    <w:rsid w:val="004226C4"/>
    <w:rsid w:val="00422E62"/>
    <w:rsid w:val="004247DF"/>
    <w:rsid w:val="0042597E"/>
    <w:rsid w:val="00440389"/>
    <w:rsid w:val="00451DAB"/>
    <w:rsid w:val="0046145A"/>
    <w:rsid w:val="004614AF"/>
    <w:rsid w:val="004654CF"/>
    <w:rsid w:val="004733F3"/>
    <w:rsid w:val="00473CA3"/>
    <w:rsid w:val="00485AFF"/>
    <w:rsid w:val="004A1E11"/>
    <w:rsid w:val="004C558A"/>
    <w:rsid w:val="004D70F0"/>
    <w:rsid w:val="004F4236"/>
    <w:rsid w:val="005115A2"/>
    <w:rsid w:val="00511EE1"/>
    <w:rsid w:val="0052682C"/>
    <w:rsid w:val="00545C7F"/>
    <w:rsid w:val="005616B6"/>
    <w:rsid w:val="005732B2"/>
    <w:rsid w:val="00575ABB"/>
    <w:rsid w:val="00596A53"/>
    <w:rsid w:val="005A08AA"/>
    <w:rsid w:val="005A5162"/>
    <w:rsid w:val="005B2F15"/>
    <w:rsid w:val="005C06FB"/>
    <w:rsid w:val="005C5740"/>
    <w:rsid w:val="005D5C17"/>
    <w:rsid w:val="005F7B59"/>
    <w:rsid w:val="00601F78"/>
    <w:rsid w:val="006249F0"/>
    <w:rsid w:val="00642233"/>
    <w:rsid w:val="00651EC7"/>
    <w:rsid w:val="006541B6"/>
    <w:rsid w:val="00657F91"/>
    <w:rsid w:val="00673F41"/>
    <w:rsid w:val="00696CD5"/>
    <w:rsid w:val="006B1660"/>
    <w:rsid w:val="006B181D"/>
    <w:rsid w:val="006B4D31"/>
    <w:rsid w:val="006B6083"/>
    <w:rsid w:val="006B6CD8"/>
    <w:rsid w:val="006B6DBA"/>
    <w:rsid w:val="006D4B8C"/>
    <w:rsid w:val="006F029E"/>
    <w:rsid w:val="006F2AE0"/>
    <w:rsid w:val="006F52DB"/>
    <w:rsid w:val="007013BA"/>
    <w:rsid w:val="007032E3"/>
    <w:rsid w:val="00711BC0"/>
    <w:rsid w:val="00712F77"/>
    <w:rsid w:val="00715FE2"/>
    <w:rsid w:val="00717520"/>
    <w:rsid w:val="007324D0"/>
    <w:rsid w:val="007460AB"/>
    <w:rsid w:val="00746C55"/>
    <w:rsid w:val="00753587"/>
    <w:rsid w:val="0075366D"/>
    <w:rsid w:val="0076171A"/>
    <w:rsid w:val="007650E2"/>
    <w:rsid w:val="007776CD"/>
    <w:rsid w:val="007843E0"/>
    <w:rsid w:val="00785722"/>
    <w:rsid w:val="007B6916"/>
    <w:rsid w:val="007C2C17"/>
    <w:rsid w:val="007D097E"/>
    <w:rsid w:val="007E2B9E"/>
    <w:rsid w:val="007F3EB3"/>
    <w:rsid w:val="007F66F2"/>
    <w:rsid w:val="00805A56"/>
    <w:rsid w:val="00810E42"/>
    <w:rsid w:val="008146B0"/>
    <w:rsid w:val="0081558A"/>
    <w:rsid w:val="008252A3"/>
    <w:rsid w:val="008323DF"/>
    <w:rsid w:val="008347AA"/>
    <w:rsid w:val="008555C2"/>
    <w:rsid w:val="0085795F"/>
    <w:rsid w:val="00865AAC"/>
    <w:rsid w:val="00895ED0"/>
    <w:rsid w:val="008A4F0F"/>
    <w:rsid w:val="008C34C7"/>
    <w:rsid w:val="008D4260"/>
    <w:rsid w:val="00900D4A"/>
    <w:rsid w:val="00904A96"/>
    <w:rsid w:val="00907999"/>
    <w:rsid w:val="00913A0E"/>
    <w:rsid w:val="009142D0"/>
    <w:rsid w:val="0095275F"/>
    <w:rsid w:val="00956536"/>
    <w:rsid w:val="00963727"/>
    <w:rsid w:val="009716FB"/>
    <w:rsid w:val="009719CF"/>
    <w:rsid w:val="009729AD"/>
    <w:rsid w:val="00973A99"/>
    <w:rsid w:val="009A5677"/>
    <w:rsid w:val="009A74B7"/>
    <w:rsid w:val="009B6D50"/>
    <w:rsid w:val="009C3ED5"/>
    <w:rsid w:val="009E359C"/>
    <w:rsid w:val="009E44B2"/>
    <w:rsid w:val="009E7237"/>
    <w:rsid w:val="009F1167"/>
    <w:rsid w:val="009F3C2C"/>
    <w:rsid w:val="009F73FD"/>
    <w:rsid w:val="00A319B1"/>
    <w:rsid w:val="00A31DD9"/>
    <w:rsid w:val="00A47FDD"/>
    <w:rsid w:val="00A564E2"/>
    <w:rsid w:val="00A56626"/>
    <w:rsid w:val="00A567D6"/>
    <w:rsid w:val="00A57565"/>
    <w:rsid w:val="00A744E8"/>
    <w:rsid w:val="00A81F5A"/>
    <w:rsid w:val="00A86447"/>
    <w:rsid w:val="00A86A4D"/>
    <w:rsid w:val="00AC4087"/>
    <w:rsid w:val="00AC75C3"/>
    <w:rsid w:val="00AD475A"/>
    <w:rsid w:val="00AD6ADB"/>
    <w:rsid w:val="00AF22C0"/>
    <w:rsid w:val="00AF5A88"/>
    <w:rsid w:val="00B033C5"/>
    <w:rsid w:val="00B22D1B"/>
    <w:rsid w:val="00B4033D"/>
    <w:rsid w:val="00B43B13"/>
    <w:rsid w:val="00B4543C"/>
    <w:rsid w:val="00B46ED4"/>
    <w:rsid w:val="00B639B7"/>
    <w:rsid w:val="00B7588D"/>
    <w:rsid w:val="00B8104A"/>
    <w:rsid w:val="00B86DED"/>
    <w:rsid w:val="00BA4C53"/>
    <w:rsid w:val="00BD36B6"/>
    <w:rsid w:val="00BE0E3D"/>
    <w:rsid w:val="00BE568C"/>
    <w:rsid w:val="00BE720C"/>
    <w:rsid w:val="00BE76BA"/>
    <w:rsid w:val="00BF56E3"/>
    <w:rsid w:val="00BF6742"/>
    <w:rsid w:val="00BF7DE1"/>
    <w:rsid w:val="00C00DFC"/>
    <w:rsid w:val="00C04BC0"/>
    <w:rsid w:val="00C10371"/>
    <w:rsid w:val="00C1750A"/>
    <w:rsid w:val="00C24D65"/>
    <w:rsid w:val="00C27B2D"/>
    <w:rsid w:val="00C36CB3"/>
    <w:rsid w:val="00C55FBC"/>
    <w:rsid w:val="00C84E02"/>
    <w:rsid w:val="00CA01C6"/>
    <w:rsid w:val="00CA29AD"/>
    <w:rsid w:val="00CA301A"/>
    <w:rsid w:val="00CA5C2E"/>
    <w:rsid w:val="00CB47D3"/>
    <w:rsid w:val="00CC0163"/>
    <w:rsid w:val="00CC7DD4"/>
    <w:rsid w:val="00CD6D6D"/>
    <w:rsid w:val="00CE646F"/>
    <w:rsid w:val="00D04F1C"/>
    <w:rsid w:val="00D10F97"/>
    <w:rsid w:val="00D13C71"/>
    <w:rsid w:val="00D31104"/>
    <w:rsid w:val="00D35B34"/>
    <w:rsid w:val="00D4314A"/>
    <w:rsid w:val="00D5782B"/>
    <w:rsid w:val="00D57899"/>
    <w:rsid w:val="00D67FC2"/>
    <w:rsid w:val="00D8492D"/>
    <w:rsid w:val="00DA4D65"/>
    <w:rsid w:val="00DC1EFC"/>
    <w:rsid w:val="00DC757F"/>
    <w:rsid w:val="00DD22D5"/>
    <w:rsid w:val="00DE5573"/>
    <w:rsid w:val="00DE5F43"/>
    <w:rsid w:val="00DF0F01"/>
    <w:rsid w:val="00DF6A04"/>
    <w:rsid w:val="00E02F11"/>
    <w:rsid w:val="00E03AA5"/>
    <w:rsid w:val="00E30243"/>
    <w:rsid w:val="00E41197"/>
    <w:rsid w:val="00E50A61"/>
    <w:rsid w:val="00E80635"/>
    <w:rsid w:val="00E84D35"/>
    <w:rsid w:val="00EB3820"/>
    <w:rsid w:val="00EB7894"/>
    <w:rsid w:val="00ED4CCB"/>
    <w:rsid w:val="00ED61AE"/>
    <w:rsid w:val="00EE4093"/>
    <w:rsid w:val="00EF4973"/>
    <w:rsid w:val="00EF4D2E"/>
    <w:rsid w:val="00EF6398"/>
    <w:rsid w:val="00EF7150"/>
    <w:rsid w:val="00EF7B96"/>
    <w:rsid w:val="00F01846"/>
    <w:rsid w:val="00F16D90"/>
    <w:rsid w:val="00F31B20"/>
    <w:rsid w:val="00F3604D"/>
    <w:rsid w:val="00F75F57"/>
    <w:rsid w:val="00F83928"/>
    <w:rsid w:val="00F848E9"/>
    <w:rsid w:val="00F9378E"/>
    <w:rsid w:val="00F95532"/>
    <w:rsid w:val="00FA71A9"/>
    <w:rsid w:val="00FB2DEA"/>
    <w:rsid w:val="00FC2801"/>
    <w:rsid w:val="00FD24CF"/>
    <w:rsid w:val="00FF0579"/>
    <w:rsid w:val="00FF1391"/>
    <w:rsid w:val="00FF2CB5"/>
    <w:rsid w:val="00FF4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D35B34"/>
    <w:pPr>
      <w:tabs>
        <w:tab w:val="center" w:pos="4677"/>
        <w:tab w:val="right" w:pos="9355"/>
      </w:tabs>
    </w:pPr>
  </w:style>
  <w:style w:type="character" w:customStyle="1" w:styleId="ab">
    <w:name w:val="Верхний колонтитул Знак"/>
    <w:basedOn w:val="a0"/>
    <w:link w:val="aa"/>
    <w:uiPriority w:val="99"/>
    <w:rsid w:val="00D35B34"/>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D35B34"/>
    <w:pPr>
      <w:tabs>
        <w:tab w:val="center" w:pos="4677"/>
        <w:tab w:val="right" w:pos="9355"/>
      </w:tabs>
    </w:pPr>
  </w:style>
  <w:style w:type="character" w:customStyle="1" w:styleId="ad">
    <w:name w:val="Нижний колонтитул Знак"/>
    <w:basedOn w:val="a0"/>
    <w:link w:val="ac"/>
    <w:uiPriority w:val="99"/>
    <w:rsid w:val="00D35B34"/>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7415">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922494476">
      <w:bodyDiv w:val="1"/>
      <w:marLeft w:val="0"/>
      <w:marRight w:val="0"/>
      <w:marTop w:val="0"/>
      <w:marBottom w:val="0"/>
      <w:divBdr>
        <w:top w:val="none" w:sz="0" w:space="0" w:color="auto"/>
        <w:left w:val="none" w:sz="0" w:space="0" w:color="auto"/>
        <w:bottom w:val="none" w:sz="0" w:space="0" w:color="auto"/>
        <w:right w:val="none" w:sz="0" w:space="0" w:color="auto"/>
      </w:divBdr>
    </w:div>
    <w:div w:id="1017192647">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630748274">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A31D1-AACD-47A0-A336-EB392A76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3567</TotalTime>
  <Pages>4</Pages>
  <Words>1388</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KS</cp:lastModifiedBy>
  <cp:revision>142</cp:revision>
  <cp:lastPrinted>2021-08-05T00:36:00Z</cp:lastPrinted>
  <dcterms:created xsi:type="dcterms:W3CDTF">2015-01-29T23:28:00Z</dcterms:created>
  <dcterms:modified xsi:type="dcterms:W3CDTF">2024-06-03T04:04:00Z</dcterms:modified>
</cp:coreProperties>
</file>