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E9" w:rsidRDefault="00AA13E9" w:rsidP="00AA13E9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21 апреля 2023 года проводится экспертиза Постановления Администрации Пограничного муниципального округа:</w:t>
      </w:r>
    </w:p>
    <w:p w:rsidR="00AA13E9" w:rsidRDefault="00AA13E9" w:rsidP="00AA13E9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Постановление № 178 от 15.10.2020 "Об организации универсальных ярмарок на территории Пограничного муниципального округа"</w:t>
      </w:r>
    </w:p>
    <w:p w:rsidR="00AA13E9" w:rsidRDefault="00AA13E9" w:rsidP="00AA13E9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</w:p>
    <w:p w:rsidR="00AA13E9" w:rsidRDefault="00AA13E9" w:rsidP="00AA13E9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Ознакомиться с нормативным правовым актом можно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4330" w:tgtFrame="_blank" w:tooltip="Перейти к просмотру Информации" w:history="1">
        <w:r>
          <w:rPr>
            <w:rStyle w:val="a4"/>
            <w:rFonts w:ascii="Arial" w:hAnsi="Arial" w:cs="Arial"/>
            <w:color w:val="517901"/>
            <w:u w:val="single"/>
          </w:rPr>
          <w:t>https://regulation-new.primorsky.ru/projects#npa=4330 </w:t>
        </w:r>
      </w:hyperlink>
      <w:proofErr w:type="gramEnd"/>
    </w:p>
    <w:p w:rsidR="00E73B24" w:rsidRPr="008B3DAC" w:rsidRDefault="00E73B24" w:rsidP="008B3DAC"/>
    <w:sectPr w:rsidR="00E73B24" w:rsidRPr="008B3DAC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D2DA7"/>
    <w:rsid w:val="004971C3"/>
    <w:rsid w:val="004E7E13"/>
    <w:rsid w:val="00544201"/>
    <w:rsid w:val="006F1C3E"/>
    <w:rsid w:val="008B3DAC"/>
    <w:rsid w:val="008D40ED"/>
    <w:rsid w:val="00A6600A"/>
    <w:rsid w:val="00AA13E9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2025-02-10T08:53:00Z</dcterms:created>
  <dcterms:modified xsi:type="dcterms:W3CDTF">2025-02-10T08:53:00Z</dcterms:modified>
</cp:coreProperties>
</file>